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6B9" w:rsidRDefault="00FA54AA" w:rsidP="00360032">
      <w:r>
        <w:rPr>
          <w:noProof/>
        </w:rPr>
        <mc:AlternateContent>
          <mc:Choice Requires="wps">
            <w:drawing>
              <wp:anchor distT="0" distB="0" distL="114300" distR="114300" simplePos="0" relativeHeight="251658240" behindDoc="0" locked="0" layoutInCell="1" allowOverlap="1" wp14:anchorId="291EA850" wp14:editId="182BD610">
                <wp:simplePos x="0" y="0"/>
                <wp:positionH relativeFrom="column">
                  <wp:posOffset>733425</wp:posOffset>
                </wp:positionH>
                <wp:positionV relativeFrom="paragraph">
                  <wp:posOffset>-26035</wp:posOffset>
                </wp:positionV>
                <wp:extent cx="5905500" cy="619125"/>
                <wp:effectExtent l="0" t="0" r="0" b="952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6B9" w:rsidRDefault="00360032" w:rsidP="00360032">
                            <w:pPr>
                              <w:jc w:val="center"/>
                            </w:pPr>
                            <w:r>
                              <w:rPr>
                                <w:rFonts w:ascii="華康行楷體W5" w:eastAsia="華康行楷體W5" w:hAnsi="Arial" w:cs="Arial" w:hint="eastAsia"/>
                                <w:b/>
                                <w:spacing w:val="-20"/>
                                <w:sz w:val="44"/>
                                <w:szCs w:val="44"/>
                              </w:rPr>
                              <w:t>雲林縣私立</w:t>
                            </w:r>
                            <w:r w:rsidR="001866B9" w:rsidRPr="00C4784D">
                              <w:rPr>
                                <w:rFonts w:ascii="華康行楷體W5" w:eastAsia="華康行楷體W5" w:hAnsi="Arial" w:cs="Arial" w:hint="eastAsia"/>
                                <w:b/>
                                <w:spacing w:val="-20"/>
                                <w:sz w:val="44"/>
                                <w:szCs w:val="44"/>
                              </w:rPr>
                              <w:t>永年</w:t>
                            </w:r>
                            <w:r>
                              <w:rPr>
                                <w:rFonts w:ascii="華康行楷體W5" w:eastAsia="華康行楷體W5" w:hAnsi="Arial" w:cs="Arial" w:hint="eastAsia"/>
                                <w:b/>
                                <w:spacing w:val="-20"/>
                                <w:sz w:val="44"/>
                                <w:szCs w:val="44"/>
                              </w:rPr>
                              <w:t>高級</w:t>
                            </w:r>
                            <w:r w:rsidR="001866B9" w:rsidRPr="00C4784D">
                              <w:rPr>
                                <w:rFonts w:ascii="華康行楷體W5" w:eastAsia="華康行楷體W5" w:hAnsi="Arial" w:cs="Arial" w:hint="eastAsia"/>
                                <w:b/>
                                <w:spacing w:val="-20"/>
                                <w:sz w:val="44"/>
                                <w:szCs w:val="44"/>
                              </w:rPr>
                              <w:t>中學「法律常識宣導」通報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57.75pt;margin-top:-2.05pt;width:46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" stroked="f">
                <v:textbox>
                  <w:txbxContent>
                    <w:p w:rsidR="001866B9" w:rsidRDefault="00360032" w:rsidP="00360032">
                      <w:pPr>
                        <w:jc w:val="center"/>
                      </w:pPr>
                      <w:r>
                        <w:rPr>
                          <w:rFonts w:ascii="華康行楷體W5" w:eastAsia="華康行楷體W5" w:hAnsi="Arial" w:cs="Arial" w:hint="eastAsia"/>
                          <w:b/>
                          <w:spacing w:val="-20"/>
                          <w:sz w:val="44"/>
                          <w:szCs w:val="44"/>
                        </w:rPr>
                        <w:t>雲林縣私立</w:t>
                      </w:r>
                      <w:r w:rsidR="001866B9" w:rsidRPr="00C4784D">
                        <w:rPr>
                          <w:rFonts w:ascii="華康行楷體W5" w:eastAsia="華康行楷體W5" w:hAnsi="Arial" w:cs="Arial" w:hint="eastAsia"/>
                          <w:b/>
                          <w:spacing w:val="-20"/>
                          <w:sz w:val="44"/>
                          <w:szCs w:val="44"/>
                        </w:rPr>
                        <w:t>永年</w:t>
                      </w:r>
                      <w:r>
                        <w:rPr>
                          <w:rFonts w:ascii="華康行楷體W5" w:eastAsia="華康行楷體W5" w:hAnsi="Arial" w:cs="Arial" w:hint="eastAsia"/>
                          <w:b/>
                          <w:spacing w:val="-20"/>
                          <w:sz w:val="44"/>
                          <w:szCs w:val="44"/>
                        </w:rPr>
                        <w:t>高級</w:t>
                      </w:r>
                      <w:r w:rsidR="001866B9" w:rsidRPr="00C4784D">
                        <w:rPr>
                          <w:rFonts w:ascii="華康行楷體W5" w:eastAsia="華康行楷體W5" w:hAnsi="Arial" w:cs="Arial" w:hint="eastAsia"/>
                          <w:b/>
                          <w:spacing w:val="-20"/>
                          <w:sz w:val="44"/>
                          <w:szCs w:val="44"/>
                        </w:rPr>
                        <w:t>中學「法律常識宣導」通報</w:t>
                      </w:r>
                    </w:p>
                  </w:txbxContent>
                </v:textbox>
              </v:shape>
            </w:pict>
          </mc:Fallback>
        </mc:AlternateContent>
      </w:r>
      <w:r w:rsidR="001866B9" w:rsidRPr="001866B9">
        <w:rPr>
          <w:rFonts w:hint="eastAsia"/>
          <w:noProof/>
        </w:rPr>
        <w:drawing>
          <wp:inline distT="0" distB="0" distL="0" distR="0" wp14:anchorId="64BFE4D9" wp14:editId="30BB4C26">
            <wp:extent cx="733425" cy="609600"/>
            <wp:effectExtent l="0" t="0" r="9525" b="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rsidR="001866B9" w:rsidRPr="0035742B" w:rsidRDefault="008913E8" w:rsidP="008913E8">
      <w:pPr>
        <w:rPr>
          <w:rFonts w:ascii="華康行楷體W5" w:eastAsia="華康行楷體W5" w:hAnsi="Arial" w:cs="Arial"/>
          <w:b/>
          <w:spacing w:val="-20"/>
          <w:sz w:val="44"/>
          <w:szCs w:val="44"/>
        </w:rPr>
      </w:pPr>
      <w:r>
        <w:rPr>
          <w:rFonts w:ascii="華康行楷體W5" w:eastAsia="華康行楷體W5" w:hAnsi="Arial" w:cs="Arial" w:hint="eastAsia"/>
          <w:b/>
          <w:spacing w:val="-20"/>
          <w:sz w:val="44"/>
          <w:szCs w:val="44"/>
        </w:rPr>
        <w:t xml:space="preserve">           兒童及少年性</w:t>
      </w:r>
      <w:r w:rsidRPr="008913E8">
        <w:rPr>
          <w:rFonts w:ascii="華康行楷體W5" w:eastAsia="華康行楷體W5" w:hAnsi="Arial" w:cs="Arial" w:hint="eastAsia"/>
          <w:b/>
          <w:spacing w:val="-20"/>
          <w:sz w:val="44"/>
          <w:szCs w:val="44"/>
        </w:rPr>
        <w:t>剝削</w:t>
      </w:r>
      <w:r>
        <w:rPr>
          <w:rFonts w:ascii="華康行楷體W5" w:eastAsia="華康行楷體W5" w:hAnsi="Arial" w:cs="Arial" w:hint="eastAsia"/>
          <w:b/>
          <w:spacing w:val="-20"/>
          <w:sz w:val="44"/>
          <w:szCs w:val="44"/>
        </w:rPr>
        <w:t>防制條例宣導</w:t>
      </w:r>
    </w:p>
    <w:p w:rsidR="001866B9" w:rsidRPr="0035742B" w:rsidRDefault="001866B9">
      <w:pPr>
        <w:rPr>
          <w:rFonts w:ascii="標楷體" w:eastAsia="標楷體" w:hAnsi="標楷體"/>
          <w:b/>
        </w:rPr>
      </w:pPr>
      <w:r>
        <w:rPr>
          <w:rFonts w:hint="eastAsia"/>
        </w:rPr>
        <w:t xml:space="preserve">                 </w:t>
      </w:r>
      <w:r w:rsidR="00FA54AA">
        <w:rPr>
          <w:rFonts w:hint="eastAsia"/>
        </w:rPr>
        <w:t xml:space="preserve">              </w:t>
      </w:r>
      <w:r w:rsidR="0035742B" w:rsidRPr="0035742B">
        <w:rPr>
          <w:rFonts w:ascii="標楷體" w:eastAsia="標楷體" w:hAnsi="標楷體" w:hint="eastAsia"/>
          <w:b/>
        </w:rPr>
        <w:t>(資料來源:</w:t>
      </w:r>
      <w:r w:rsidR="00FA54AA">
        <w:rPr>
          <w:rFonts w:ascii="標楷體" w:eastAsia="標楷體" w:hAnsi="標楷體" w:hint="eastAsia"/>
          <w:b/>
        </w:rPr>
        <w:t>106.11.30</w:t>
      </w:r>
      <w:r w:rsidR="008913E8">
        <w:rPr>
          <w:rFonts w:ascii="標楷體" w:eastAsia="標楷體" w:hAnsi="標楷體" w:hint="eastAsia"/>
          <w:b/>
        </w:rPr>
        <w:t>雲林縣政府教育</w:t>
      </w:r>
      <w:proofErr w:type="gramStart"/>
      <w:r w:rsidR="008913E8">
        <w:rPr>
          <w:rFonts w:ascii="標楷體" w:eastAsia="標楷體" w:hAnsi="標楷體" w:hint="eastAsia"/>
          <w:b/>
        </w:rPr>
        <w:t>網</w:t>
      </w:r>
      <w:r w:rsidR="00FA54AA" w:rsidRPr="00FA54AA">
        <w:rPr>
          <w:rFonts w:ascii="標楷體" w:eastAsia="標楷體" w:hAnsi="標楷體" w:hint="eastAsia"/>
          <w:b/>
        </w:rPr>
        <w:t>兒少性</w:t>
      </w:r>
      <w:proofErr w:type="gramEnd"/>
      <w:r w:rsidR="00FA54AA" w:rsidRPr="00FA54AA">
        <w:rPr>
          <w:rFonts w:ascii="標楷體" w:eastAsia="標楷體" w:hAnsi="標楷體" w:hint="eastAsia"/>
          <w:b/>
        </w:rPr>
        <w:t>剝削宣導簡報</w:t>
      </w:r>
      <w:r w:rsidR="00FA54AA">
        <w:rPr>
          <w:rFonts w:ascii="標楷體" w:eastAsia="標楷體" w:hAnsi="標楷體" w:hint="eastAsia"/>
          <w:b/>
        </w:rPr>
        <w:t xml:space="preserve"> </w:t>
      </w:r>
      <w:r w:rsidR="0035742B" w:rsidRPr="0035742B">
        <w:rPr>
          <w:rFonts w:ascii="標楷體" w:eastAsia="標楷體" w:hAnsi="標楷體" w:hint="eastAsia"/>
          <w:b/>
        </w:rPr>
        <w:t>)</w:t>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522"/>
      </w:tblGrid>
      <w:tr w:rsidR="00A4076C" w:rsidTr="00FA54AA">
        <w:tc>
          <w:tcPr>
            <w:tcW w:w="10522" w:type="dxa"/>
          </w:tcPr>
          <w:p w:rsidR="00A4076C" w:rsidRPr="00360032" w:rsidRDefault="008913E8" w:rsidP="00360032">
            <w:pPr>
              <w:autoSpaceDE w:val="0"/>
              <w:autoSpaceDN w:val="0"/>
              <w:adjustRightInd w:val="0"/>
              <w:snapToGrid w:val="0"/>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*《兒童及少年性交易防制條例》於104年2月4日修正為《兒童及少年性剝削防制條例》</w:t>
            </w:r>
            <w:r w:rsidR="00F46529" w:rsidRPr="00360032">
              <w:rPr>
                <w:rFonts w:ascii="標楷體" w:eastAsia="標楷體" w:hAnsi="標楷體" w:cs="MicrosoftJhengHeiRegular" w:hint="eastAsia"/>
                <w:b/>
                <w:kern w:val="0"/>
                <w:sz w:val="28"/>
                <w:szCs w:val="28"/>
              </w:rPr>
              <w:t>。</w:t>
            </w:r>
            <w:r w:rsidR="00FA54AA" w:rsidRPr="00360032">
              <w:rPr>
                <w:rFonts w:ascii="標楷體" w:eastAsia="標楷體" w:hAnsi="標楷體" w:cs="MicrosoftJhengHeiRegular" w:hint="eastAsia"/>
                <w:b/>
                <w:kern w:val="0"/>
                <w:sz w:val="28"/>
                <w:szCs w:val="28"/>
              </w:rPr>
              <w:t>「</w:t>
            </w:r>
            <w:proofErr w:type="gramStart"/>
            <w:r w:rsidR="00FA54AA" w:rsidRPr="00360032">
              <w:rPr>
                <w:rFonts w:ascii="標楷體" w:eastAsia="標楷體" w:hAnsi="標楷體" w:cs="MicrosoftJhengHeiRegular" w:hint="eastAsia"/>
                <w:b/>
                <w:kern w:val="0"/>
                <w:sz w:val="28"/>
                <w:szCs w:val="28"/>
              </w:rPr>
              <w:t>兒少性交易</w:t>
            </w:r>
            <w:proofErr w:type="gramEnd"/>
            <w:r w:rsidR="00FA54AA" w:rsidRPr="00360032">
              <w:rPr>
                <w:rFonts w:ascii="標楷體" w:eastAsia="標楷體" w:hAnsi="標楷體" w:cs="MicrosoftJhengHeiRegular" w:hint="eastAsia"/>
                <w:b/>
                <w:kern w:val="0"/>
                <w:sz w:val="28"/>
                <w:szCs w:val="28"/>
              </w:rPr>
              <w:t>」為何更名為「</w:t>
            </w:r>
            <w:proofErr w:type="gramStart"/>
            <w:r w:rsidR="00FA54AA" w:rsidRPr="00360032">
              <w:rPr>
                <w:rFonts w:ascii="標楷體" w:eastAsia="標楷體" w:hAnsi="標楷體" w:cs="MicrosoftJhengHeiRegular" w:hint="eastAsia"/>
                <w:b/>
                <w:kern w:val="0"/>
                <w:sz w:val="28"/>
                <w:szCs w:val="28"/>
              </w:rPr>
              <w:t>兒少性剝削</w:t>
            </w:r>
            <w:proofErr w:type="gramEnd"/>
            <w:r w:rsidR="00FA54AA" w:rsidRPr="00360032">
              <w:rPr>
                <w:rFonts w:ascii="標楷體" w:eastAsia="標楷體" w:hAnsi="標楷體" w:cs="MicrosoftJhengHeiRegular" w:hint="eastAsia"/>
                <w:b/>
                <w:kern w:val="0"/>
                <w:sz w:val="28"/>
                <w:szCs w:val="28"/>
              </w:rPr>
              <w:t>」？</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1.「</w:t>
            </w:r>
            <w:proofErr w:type="gramStart"/>
            <w:r w:rsidRPr="00360032">
              <w:rPr>
                <w:rFonts w:ascii="標楷體" w:eastAsia="標楷體" w:hAnsi="標楷體" w:cs="MicrosoftJhengHeiRegular" w:hint="eastAsia"/>
                <w:b/>
                <w:kern w:val="0"/>
                <w:sz w:val="28"/>
                <w:szCs w:val="28"/>
              </w:rPr>
              <w:t>兒少性交易</w:t>
            </w:r>
            <w:proofErr w:type="gramEnd"/>
            <w:r w:rsidRPr="00360032">
              <w:rPr>
                <w:rFonts w:ascii="標楷體" w:eastAsia="標楷體" w:hAnsi="標楷體" w:cs="MicrosoftJhengHeiRegular" w:hint="eastAsia"/>
                <w:b/>
                <w:kern w:val="0"/>
                <w:sz w:val="28"/>
                <w:szCs w:val="28"/>
              </w:rPr>
              <w:t>」往往被理解成「性交易」是兒少「自發」的行為，忽略兒少與成年人在年齡、身分、經濟條件及社會地位等各方面的權力不對等關係。</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2.兒童及少年的心智發展未</w:t>
            </w:r>
            <w:proofErr w:type="gramStart"/>
            <w:r w:rsidRPr="00360032">
              <w:rPr>
                <w:rFonts w:ascii="標楷體" w:eastAsia="標楷體" w:hAnsi="標楷體" w:cs="MicrosoftJhengHeiRegular" w:hint="eastAsia"/>
                <w:b/>
                <w:kern w:val="0"/>
                <w:sz w:val="28"/>
                <w:szCs w:val="28"/>
              </w:rPr>
              <w:t>臻</w:t>
            </w:r>
            <w:proofErr w:type="gramEnd"/>
            <w:r w:rsidRPr="00360032">
              <w:rPr>
                <w:rFonts w:ascii="標楷體" w:eastAsia="標楷體" w:hAnsi="標楷體" w:cs="MicrosoftJhengHeiRegular" w:hint="eastAsia"/>
                <w:b/>
                <w:kern w:val="0"/>
                <w:sz w:val="28"/>
                <w:szCs w:val="28"/>
              </w:rPr>
              <w:t>成熟，和他們發生性交易行為，是對兒童及少年的性剝削(大法官釋字第623號)，性剝削之經驗，</w:t>
            </w:r>
            <w:proofErr w:type="gramStart"/>
            <w:r w:rsidRPr="00360032">
              <w:rPr>
                <w:rFonts w:ascii="標楷體" w:eastAsia="標楷體" w:hAnsi="標楷體" w:cs="MicrosoftJhengHeiRegular" w:hint="eastAsia"/>
                <w:b/>
                <w:kern w:val="0"/>
                <w:sz w:val="28"/>
                <w:szCs w:val="28"/>
              </w:rPr>
              <w:t>往往對兒少年</w:t>
            </w:r>
            <w:proofErr w:type="gramEnd"/>
            <w:r w:rsidRPr="00360032">
              <w:rPr>
                <w:rFonts w:ascii="標楷體" w:eastAsia="標楷體" w:hAnsi="標楷體" w:cs="MicrosoftJhengHeiRegular" w:hint="eastAsia"/>
                <w:b/>
                <w:kern w:val="0"/>
                <w:sz w:val="28"/>
                <w:szCs w:val="28"/>
              </w:rPr>
              <w:t>產生永久且難以平復的傷害，對社會亦有深遠的負面影響。</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*《兒童及少年性剝削防制條例》修法重點：</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1.擴大性剝削樣態。</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2.兒少需求才是安置要件。</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3.提供多元處遇模式。</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4.增訂司法程序中的兒少保護。</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5.網路業者需配合檢警調查。</w:t>
            </w:r>
          </w:p>
          <w:p w:rsidR="00FA54AA" w:rsidRPr="00360032" w:rsidRDefault="00FA54AA" w:rsidP="00360032">
            <w:pPr>
              <w:autoSpaceDE w:val="0"/>
              <w:autoSpaceDN w:val="0"/>
              <w:adjustRightInd w:val="0"/>
              <w:snapToGrid w:val="0"/>
              <w:ind w:left="331" w:hangingChars="118" w:hanging="331"/>
              <w:rPr>
                <w:rFonts w:ascii="標楷體" w:eastAsia="標楷體" w:hAnsi="標楷體" w:cs="MicrosoftJhengHeiRegular"/>
                <w:b/>
                <w:kern w:val="0"/>
                <w:sz w:val="28"/>
                <w:szCs w:val="28"/>
              </w:rPr>
            </w:pPr>
            <w:r w:rsidRPr="00360032">
              <w:rPr>
                <w:rFonts w:ascii="標楷體" w:eastAsia="標楷體" w:hAnsi="標楷體" w:cs="MicrosoftJhengHeiRegular" w:hint="eastAsia"/>
                <w:b/>
                <w:kern w:val="0"/>
                <w:sz w:val="28"/>
                <w:szCs w:val="28"/>
              </w:rPr>
              <w:t>6.增加相關罰則。</w:t>
            </w:r>
          </w:p>
          <w:p w:rsidR="009B34F5" w:rsidRPr="008913E8" w:rsidRDefault="009B34F5" w:rsidP="00360032">
            <w:pPr>
              <w:autoSpaceDE w:val="0"/>
              <w:autoSpaceDN w:val="0"/>
              <w:adjustRightInd w:val="0"/>
              <w:snapToGrid w:val="0"/>
              <w:ind w:left="331" w:hangingChars="118" w:hanging="331"/>
              <w:rPr>
                <w:rFonts w:eastAsia="標楷體" w:hAnsi="標楷體"/>
                <w:b/>
                <w:sz w:val="28"/>
                <w:szCs w:val="28"/>
              </w:rPr>
            </w:pPr>
            <w:r w:rsidRPr="00360032">
              <w:rPr>
                <w:rFonts w:ascii="標楷體" w:eastAsia="標楷體" w:hAnsi="標楷體" w:cs="MicrosoftJhengHeiRegular" w:hint="eastAsia"/>
                <w:b/>
                <w:kern w:val="0"/>
                <w:sz w:val="28"/>
                <w:szCs w:val="28"/>
              </w:rPr>
              <w:t>*發現疑似案例請撥打110或保護專線113舉報。</w:t>
            </w:r>
          </w:p>
        </w:tc>
      </w:tr>
    </w:tbl>
    <w:p w:rsidR="00A4076C" w:rsidRPr="00360032" w:rsidRDefault="00FA54AA" w:rsidP="00360032">
      <w:pPr>
        <w:autoSpaceDE w:val="0"/>
        <w:autoSpaceDN w:val="0"/>
        <w:adjustRightInd w:val="0"/>
        <w:snapToGrid w:val="0"/>
        <w:ind w:left="566" w:hangingChars="202" w:hanging="566"/>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一、《兒童及少年性剝削防制條例》第二條 本條例所稱兒童或少年性剝削，係指下列行為之</w:t>
      </w:r>
      <w:proofErr w:type="gramStart"/>
      <w:r w:rsidRPr="00360032">
        <w:rPr>
          <w:rFonts w:ascii="標楷體" w:eastAsia="標楷體" w:hAnsi="標楷體" w:cs="MicrosoftJhengHeiRegular" w:hint="eastAsia"/>
          <w:kern w:val="0"/>
          <w:sz w:val="28"/>
          <w:szCs w:val="28"/>
        </w:rPr>
        <w:t>一</w:t>
      </w:r>
      <w:proofErr w:type="gramEnd"/>
      <w:r w:rsidRPr="00360032">
        <w:rPr>
          <w:rFonts w:ascii="標楷體" w:eastAsia="標楷體" w:hAnsi="標楷體" w:cs="MicrosoftJhengHeiRegular" w:hint="eastAsia"/>
          <w:kern w:val="0"/>
          <w:sz w:val="28"/>
          <w:szCs w:val="28"/>
        </w:rPr>
        <w:t>：</w:t>
      </w:r>
    </w:p>
    <w:p w:rsidR="00FA54AA" w:rsidRPr="00360032" w:rsidRDefault="00FA54AA" w:rsidP="00360032">
      <w:pPr>
        <w:autoSpaceDE w:val="0"/>
        <w:autoSpaceDN w:val="0"/>
        <w:adjustRightInd w:val="0"/>
        <w:snapToGrid w:val="0"/>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w:t>
      </w:r>
      <w:proofErr w:type="gramStart"/>
      <w:r w:rsidRPr="00360032">
        <w:rPr>
          <w:rFonts w:ascii="標楷體" w:eastAsia="標楷體" w:hAnsi="標楷體" w:cs="MicrosoftJhengHeiRegular" w:hint="eastAsia"/>
          <w:kern w:val="0"/>
          <w:sz w:val="28"/>
          <w:szCs w:val="28"/>
        </w:rPr>
        <w:t>一</w:t>
      </w:r>
      <w:proofErr w:type="gramEnd"/>
      <w:r w:rsidRPr="00360032">
        <w:rPr>
          <w:rFonts w:ascii="標楷體" w:eastAsia="標楷體" w:hAnsi="標楷體" w:cs="MicrosoftJhengHeiRegular" w:hint="eastAsia"/>
          <w:kern w:val="0"/>
          <w:sz w:val="28"/>
          <w:szCs w:val="28"/>
        </w:rPr>
        <w:t>)使兒童或少年為有對價之性交或猥褻行為。</w:t>
      </w:r>
    </w:p>
    <w:p w:rsidR="00FA54AA" w:rsidRPr="00360032" w:rsidRDefault="00FA54AA" w:rsidP="00360032">
      <w:pPr>
        <w:autoSpaceDE w:val="0"/>
        <w:autoSpaceDN w:val="0"/>
        <w:adjustRightInd w:val="0"/>
        <w:snapToGrid w:val="0"/>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(二)利用兒童或少年為性交、猥褻之行為，以供人觀覽。</w:t>
      </w:r>
    </w:p>
    <w:p w:rsidR="00FA54AA" w:rsidRPr="00360032" w:rsidRDefault="00FA54AA" w:rsidP="00360032">
      <w:pPr>
        <w:autoSpaceDE w:val="0"/>
        <w:autoSpaceDN w:val="0"/>
        <w:adjustRightInd w:val="0"/>
        <w:snapToGrid w:val="0"/>
        <w:ind w:left="661" w:hangingChars="236" w:hanging="661"/>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(三)拍攝、製造兒童或少年為性交或猥褻行為之圖畫、照片、影片、影帶、光 碟、電子訊號或其他物品。</w:t>
      </w:r>
    </w:p>
    <w:p w:rsidR="00A4076C" w:rsidRPr="00360032" w:rsidRDefault="00FA54AA" w:rsidP="00360032">
      <w:pPr>
        <w:autoSpaceDE w:val="0"/>
        <w:autoSpaceDN w:val="0"/>
        <w:adjustRightInd w:val="0"/>
        <w:snapToGrid w:val="0"/>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(四)利用兒童或少年從事坐</w:t>
      </w:r>
      <w:proofErr w:type="gramStart"/>
      <w:r w:rsidRPr="00360032">
        <w:rPr>
          <w:rFonts w:ascii="標楷體" w:eastAsia="標楷體" w:hAnsi="標楷體" w:cs="MicrosoftJhengHeiRegular" w:hint="eastAsia"/>
          <w:kern w:val="0"/>
          <w:sz w:val="28"/>
          <w:szCs w:val="28"/>
        </w:rPr>
        <w:t>檯</w:t>
      </w:r>
      <w:proofErr w:type="gramEnd"/>
      <w:r w:rsidRPr="00360032">
        <w:rPr>
          <w:rFonts w:ascii="標楷體" w:eastAsia="標楷體" w:hAnsi="標楷體" w:cs="MicrosoftJhengHeiRegular" w:hint="eastAsia"/>
          <w:kern w:val="0"/>
          <w:sz w:val="28"/>
          <w:szCs w:val="28"/>
        </w:rPr>
        <w:t>陪酒或涉及色情之伴遊、伴唱、伴舞</w:t>
      </w:r>
      <w:proofErr w:type="gramStart"/>
      <w:r w:rsidRPr="00360032">
        <w:rPr>
          <w:rFonts w:ascii="標楷體" w:eastAsia="標楷體" w:hAnsi="標楷體" w:cs="MicrosoftJhengHeiRegular" w:hint="eastAsia"/>
          <w:kern w:val="0"/>
          <w:sz w:val="28"/>
          <w:szCs w:val="28"/>
        </w:rPr>
        <w:t>等侍</w:t>
      </w:r>
      <w:proofErr w:type="gramEnd"/>
      <w:r w:rsidRPr="00360032">
        <w:rPr>
          <w:rFonts w:ascii="標楷體" w:eastAsia="標楷體" w:hAnsi="標楷體" w:cs="MicrosoftJhengHeiRegular" w:hint="eastAsia"/>
          <w:kern w:val="0"/>
          <w:sz w:val="28"/>
          <w:szCs w:val="28"/>
        </w:rPr>
        <w:t>應工作。</w:t>
      </w:r>
    </w:p>
    <w:p w:rsidR="00A4076C" w:rsidRPr="00360032" w:rsidRDefault="00060AFB" w:rsidP="00360032">
      <w:pPr>
        <w:snapToGrid w:val="0"/>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二、</w:t>
      </w:r>
      <w:proofErr w:type="gramStart"/>
      <w:r w:rsidR="009B34F5" w:rsidRPr="00360032">
        <w:rPr>
          <w:rFonts w:ascii="標楷體" w:eastAsia="標楷體" w:hAnsi="標楷體" w:cs="MicrosoftJhengHeiRegular" w:hint="eastAsia"/>
          <w:kern w:val="0"/>
          <w:sz w:val="28"/>
          <w:szCs w:val="28"/>
        </w:rPr>
        <w:t>兒少性剝削</w:t>
      </w:r>
      <w:proofErr w:type="gramEnd"/>
      <w:r w:rsidR="009B34F5" w:rsidRPr="00360032">
        <w:rPr>
          <w:rFonts w:ascii="標楷體" w:eastAsia="標楷體" w:hAnsi="標楷體" w:cs="MicrosoftJhengHeiRegular" w:hint="eastAsia"/>
          <w:kern w:val="0"/>
          <w:sz w:val="28"/>
          <w:szCs w:val="28"/>
        </w:rPr>
        <w:t>態樣:</w:t>
      </w:r>
    </w:p>
    <w:p w:rsidR="00A4076C" w:rsidRPr="00360032" w:rsidRDefault="009B34F5" w:rsidP="00360032">
      <w:pPr>
        <w:snapToGrid w:val="0"/>
        <w:ind w:left="661" w:hangingChars="236" w:hanging="661"/>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w:t>
      </w:r>
      <w:proofErr w:type="gramStart"/>
      <w:r w:rsidRPr="00360032">
        <w:rPr>
          <w:rFonts w:ascii="標楷體" w:eastAsia="標楷體" w:hAnsi="標楷體" w:cs="MicrosoftJhengHeiRegular" w:hint="eastAsia"/>
          <w:kern w:val="0"/>
          <w:sz w:val="28"/>
          <w:szCs w:val="28"/>
        </w:rPr>
        <w:t>一</w:t>
      </w:r>
      <w:proofErr w:type="gramEnd"/>
      <w:r w:rsidRPr="00360032">
        <w:rPr>
          <w:rFonts w:ascii="標楷體" w:eastAsia="標楷體" w:hAnsi="標楷體" w:cs="MicrosoftJhengHeiRegular" w:hint="eastAsia"/>
          <w:kern w:val="0"/>
          <w:sz w:val="28"/>
          <w:szCs w:val="28"/>
        </w:rPr>
        <w:t>)使兒童或少年為有對價之性交或猥褻行為。我們常在媒體報導看到援交、性交易或</w:t>
      </w:r>
      <w:proofErr w:type="gramStart"/>
      <w:r w:rsidRPr="00360032">
        <w:rPr>
          <w:rFonts w:ascii="標楷體" w:eastAsia="標楷體" w:hAnsi="標楷體" w:cs="MicrosoftJhengHeiRegular" w:hint="eastAsia"/>
          <w:kern w:val="0"/>
          <w:sz w:val="28"/>
          <w:szCs w:val="28"/>
        </w:rPr>
        <w:t>傳播妹這</w:t>
      </w:r>
      <w:proofErr w:type="gramEnd"/>
      <w:r w:rsidRPr="00360032">
        <w:rPr>
          <w:rFonts w:ascii="標楷體" w:eastAsia="標楷體" w:hAnsi="標楷體" w:cs="MicrosoftJhengHeiRegular" w:hint="eastAsia"/>
          <w:kern w:val="0"/>
          <w:sz w:val="28"/>
          <w:szCs w:val="28"/>
        </w:rPr>
        <w:t>類新聞，但你知道嗎？只要對象是未成年的兒童或少年，不論是引誘、招募、媒介等（包含網路誘拐），欲以金錢、物質或勞務等任何對價的方式，對未成年兒少做出性交或猥褻的行為都</w:t>
      </w:r>
      <w:proofErr w:type="gramStart"/>
      <w:r w:rsidRPr="00360032">
        <w:rPr>
          <w:rFonts w:ascii="標楷體" w:eastAsia="標楷體" w:hAnsi="標楷體" w:cs="MicrosoftJhengHeiRegular" w:hint="eastAsia"/>
          <w:kern w:val="0"/>
          <w:sz w:val="28"/>
          <w:szCs w:val="28"/>
        </w:rPr>
        <w:t>是對兒少</w:t>
      </w:r>
      <w:proofErr w:type="gramEnd"/>
      <w:r w:rsidRPr="00360032">
        <w:rPr>
          <w:rFonts w:ascii="標楷體" w:eastAsia="標楷體" w:hAnsi="標楷體" w:cs="MicrosoftJhengHeiRegular" w:hint="eastAsia"/>
          <w:kern w:val="0"/>
          <w:sz w:val="28"/>
          <w:szCs w:val="28"/>
        </w:rPr>
        <w:t>的性剝削，是違法的喔！</w:t>
      </w:r>
    </w:p>
    <w:p w:rsidR="00A4076C" w:rsidRPr="00360032" w:rsidRDefault="009B34F5" w:rsidP="00360032">
      <w:pPr>
        <w:snapToGrid w:val="0"/>
        <w:ind w:left="661" w:hangingChars="236" w:hanging="661"/>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二)利用兒童或少年為性交、猥褻之行為，以供人觀覽。去年底警方查獲不肖業者利用視訊網路平台，誘騙未成年少女擔任「視訊主播」，實際上提供色情語音交談、脫衣露點、手淫等裸露或猥褻的視訊內容供人觀覽。利用兒少色情表演，透過網路視訊供人觀覽的業者，以及觀看直播的人都已觸犯</w:t>
      </w:r>
      <w:proofErr w:type="gramStart"/>
      <w:r w:rsidRPr="00360032">
        <w:rPr>
          <w:rFonts w:ascii="標楷體" w:eastAsia="標楷體" w:hAnsi="標楷體" w:cs="MicrosoftJhengHeiRegular" w:hint="eastAsia"/>
          <w:kern w:val="0"/>
          <w:sz w:val="28"/>
          <w:szCs w:val="28"/>
        </w:rPr>
        <w:t>兒少性剝削</w:t>
      </w:r>
      <w:proofErr w:type="gramEnd"/>
      <w:r w:rsidRPr="00360032">
        <w:rPr>
          <w:rFonts w:ascii="標楷體" w:eastAsia="標楷體" w:hAnsi="標楷體" w:cs="MicrosoftJhengHeiRegular" w:hint="eastAsia"/>
          <w:kern w:val="0"/>
          <w:sz w:val="28"/>
          <w:szCs w:val="28"/>
        </w:rPr>
        <w:t>防制條例。在網</w:t>
      </w:r>
      <w:r w:rsidRPr="00360032">
        <w:rPr>
          <w:rFonts w:ascii="標楷體" w:eastAsia="標楷體" w:hAnsi="標楷體" w:cs="MicrosoftJhengHeiRegular" w:hint="eastAsia"/>
          <w:kern w:val="0"/>
          <w:sz w:val="28"/>
          <w:szCs w:val="28"/>
        </w:rPr>
        <w:lastRenderedPageBreak/>
        <w:t>路發達的時代，可能很容易獲取這樣的資訊，但要特別提醒大家，除了上面提到的「觀看」之外，其實「散布」、「播送」或「販賣」未成年兒少的色情影像都是違法行為。</w:t>
      </w:r>
    </w:p>
    <w:p w:rsidR="00A4076C" w:rsidRPr="00360032" w:rsidRDefault="009B34F5" w:rsidP="00360032">
      <w:pPr>
        <w:snapToGrid w:val="0"/>
        <w:ind w:left="661" w:hangingChars="236" w:hanging="661"/>
        <w:rPr>
          <w:rFonts w:ascii="標楷體" w:eastAsia="標楷體" w:hAnsi="標楷體" w:cs="MicrosoftJhengHeiRegular"/>
          <w:kern w:val="0"/>
          <w:sz w:val="28"/>
          <w:szCs w:val="28"/>
        </w:rPr>
      </w:pPr>
      <w:r w:rsidRPr="00360032">
        <w:rPr>
          <w:rFonts w:ascii="標楷體" w:eastAsia="標楷體" w:hAnsi="標楷體" w:cs="MicrosoftJhengHeiRegular" w:hint="eastAsia"/>
          <w:kern w:val="0"/>
          <w:sz w:val="28"/>
          <w:szCs w:val="28"/>
        </w:rPr>
        <w:t xml:space="preserve"> (三)拍攝、製造兒童或少年為性交或猥褻行為之圖畫、照片、影片、影帶、光碟、電子訊號或其他物品。</w:t>
      </w:r>
    </w:p>
    <w:p w:rsidR="00A4076C" w:rsidRDefault="009B34F5" w:rsidP="00360032">
      <w:pPr>
        <w:snapToGrid w:val="0"/>
        <w:ind w:left="661" w:hangingChars="236" w:hanging="661"/>
        <w:rPr>
          <w:rFonts w:ascii="標楷體" w:eastAsia="標楷體" w:hAnsi="標楷體" w:cs="MicrosoftJhengHeiRegular" w:hint="eastAsia"/>
          <w:kern w:val="0"/>
          <w:sz w:val="28"/>
          <w:szCs w:val="28"/>
        </w:rPr>
      </w:pPr>
      <w:r w:rsidRPr="00360032">
        <w:rPr>
          <w:rFonts w:ascii="標楷體" w:eastAsia="標楷體" w:hAnsi="標楷體" w:cs="MicrosoftJhengHeiRegular" w:hint="eastAsia"/>
          <w:kern w:val="0"/>
          <w:sz w:val="28"/>
          <w:szCs w:val="28"/>
        </w:rPr>
        <w:t xml:space="preserve"> (四)利用兒童或少年從事坐</w:t>
      </w:r>
      <w:proofErr w:type="gramStart"/>
      <w:r w:rsidRPr="00360032">
        <w:rPr>
          <w:rFonts w:ascii="標楷體" w:eastAsia="標楷體" w:hAnsi="標楷體" w:cs="MicrosoftJhengHeiRegular" w:hint="eastAsia"/>
          <w:kern w:val="0"/>
          <w:sz w:val="28"/>
          <w:szCs w:val="28"/>
        </w:rPr>
        <w:t>檯</w:t>
      </w:r>
      <w:proofErr w:type="gramEnd"/>
      <w:r w:rsidRPr="00360032">
        <w:rPr>
          <w:rFonts w:ascii="標楷體" w:eastAsia="標楷體" w:hAnsi="標楷體" w:cs="MicrosoftJhengHeiRegular" w:hint="eastAsia"/>
          <w:kern w:val="0"/>
          <w:sz w:val="28"/>
          <w:szCs w:val="28"/>
        </w:rPr>
        <w:t>陪酒或涉及色情之伴遊、伴唱、伴舞</w:t>
      </w:r>
      <w:proofErr w:type="gramStart"/>
      <w:r w:rsidRPr="00360032">
        <w:rPr>
          <w:rFonts w:ascii="標楷體" w:eastAsia="標楷體" w:hAnsi="標楷體" w:cs="MicrosoftJhengHeiRegular" w:hint="eastAsia"/>
          <w:kern w:val="0"/>
          <w:sz w:val="28"/>
          <w:szCs w:val="28"/>
        </w:rPr>
        <w:t>等侍</w:t>
      </w:r>
      <w:proofErr w:type="gramEnd"/>
      <w:r w:rsidRPr="00360032">
        <w:rPr>
          <w:rFonts w:ascii="標楷體" w:eastAsia="標楷體" w:hAnsi="標楷體" w:cs="MicrosoftJhengHeiRegular" w:hint="eastAsia"/>
          <w:kern w:val="0"/>
          <w:sz w:val="28"/>
          <w:szCs w:val="28"/>
        </w:rPr>
        <w:t>應工作。去</w:t>
      </w:r>
      <w:proofErr w:type="gramStart"/>
      <w:r w:rsidRPr="00360032">
        <w:rPr>
          <w:rFonts w:ascii="標楷體" w:eastAsia="標楷體" w:hAnsi="標楷體" w:cs="MicrosoftJhengHeiRegular" w:hint="eastAsia"/>
          <w:kern w:val="0"/>
          <w:sz w:val="28"/>
          <w:szCs w:val="28"/>
        </w:rPr>
        <w:t>年底某宮廟</w:t>
      </w:r>
      <w:proofErr w:type="gramEnd"/>
      <w:r w:rsidRPr="00360032">
        <w:rPr>
          <w:rFonts w:ascii="標楷體" w:eastAsia="標楷體" w:hAnsi="標楷體" w:cs="MicrosoftJhengHeiRegular" w:hint="eastAsia"/>
          <w:kern w:val="0"/>
          <w:sz w:val="28"/>
          <w:szCs w:val="28"/>
        </w:rPr>
        <w:t>舉辦慶典，疑似找未成年脫衣舞女郎跳舞，警方獲報前往</w:t>
      </w:r>
      <w:proofErr w:type="gramStart"/>
      <w:r w:rsidRPr="00360032">
        <w:rPr>
          <w:rFonts w:ascii="標楷體" w:eastAsia="標楷體" w:hAnsi="標楷體" w:cs="MicrosoftJhengHeiRegular" w:hint="eastAsia"/>
          <w:kern w:val="0"/>
          <w:sz w:val="28"/>
          <w:szCs w:val="28"/>
        </w:rPr>
        <w:t>蒐</w:t>
      </w:r>
      <w:proofErr w:type="gramEnd"/>
      <w:r w:rsidRPr="00360032">
        <w:rPr>
          <w:rFonts w:ascii="標楷體" w:eastAsia="標楷體" w:hAnsi="標楷體" w:cs="MicrosoftJhengHeiRegular" w:hint="eastAsia"/>
          <w:kern w:val="0"/>
          <w:sz w:val="28"/>
          <w:szCs w:val="28"/>
        </w:rPr>
        <w:t>證處理，帶回2名小姐、1名司機、1名婦人，查驗身分赫然發現「小姐」未滿18歲，警方訊後依妨害風化、兒童及少年性剝削防制條例移送法辦。特別強調~在兒少事件中，使用援交或性交易這個詞是不適當的，我們必須理解</w:t>
      </w:r>
      <w:proofErr w:type="gramStart"/>
      <w:r w:rsidRPr="00360032">
        <w:rPr>
          <w:rFonts w:ascii="標楷體" w:eastAsia="標楷體" w:hAnsi="標楷體" w:cs="MicrosoftJhengHeiRegular" w:hint="eastAsia"/>
          <w:kern w:val="0"/>
          <w:sz w:val="28"/>
          <w:szCs w:val="28"/>
        </w:rPr>
        <w:t>因為兒</w:t>
      </w:r>
      <w:proofErr w:type="gramEnd"/>
      <w:r w:rsidRPr="00360032">
        <w:rPr>
          <w:rFonts w:ascii="標楷體" w:eastAsia="標楷體" w:hAnsi="標楷體" w:cs="MicrosoftJhengHeiRegular" w:hint="eastAsia"/>
          <w:kern w:val="0"/>
          <w:sz w:val="28"/>
          <w:szCs w:val="28"/>
        </w:rPr>
        <w:t>少的心智發展未</w:t>
      </w:r>
      <w:proofErr w:type="gramStart"/>
      <w:r w:rsidRPr="00360032">
        <w:rPr>
          <w:rFonts w:ascii="標楷體" w:eastAsia="標楷體" w:hAnsi="標楷體" w:cs="MicrosoftJhengHeiRegular" w:hint="eastAsia"/>
          <w:kern w:val="0"/>
          <w:sz w:val="28"/>
          <w:szCs w:val="28"/>
        </w:rPr>
        <w:t>臻</w:t>
      </w:r>
      <w:proofErr w:type="gramEnd"/>
      <w:r w:rsidRPr="00360032">
        <w:rPr>
          <w:rFonts w:ascii="標楷體" w:eastAsia="標楷體" w:hAnsi="標楷體" w:cs="MicrosoftJhengHeiRegular" w:hint="eastAsia"/>
          <w:kern w:val="0"/>
          <w:sz w:val="28"/>
          <w:szCs w:val="28"/>
        </w:rPr>
        <w:t>成熟，只要是兒少都應該</w:t>
      </w:r>
      <w:proofErr w:type="gramStart"/>
      <w:r w:rsidRPr="00360032">
        <w:rPr>
          <w:rFonts w:ascii="標楷體" w:eastAsia="標楷體" w:hAnsi="標楷體" w:cs="MicrosoftJhengHeiRegular" w:hint="eastAsia"/>
          <w:kern w:val="0"/>
          <w:sz w:val="28"/>
          <w:szCs w:val="28"/>
        </w:rPr>
        <w:t>特別</w:t>
      </w:r>
      <w:proofErr w:type="gramEnd"/>
      <w:r w:rsidRPr="00360032">
        <w:rPr>
          <w:rFonts w:ascii="標楷體" w:eastAsia="標楷體" w:hAnsi="標楷體" w:cs="MicrosoftJhengHeiRegular" w:hint="eastAsia"/>
          <w:kern w:val="0"/>
          <w:sz w:val="28"/>
          <w:szCs w:val="28"/>
        </w:rPr>
        <w:t>被保護，任何人都不該對他們做性剝削的行為，</w:t>
      </w:r>
      <w:proofErr w:type="gramStart"/>
      <w:r w:rsidRPr="00360032">
        <w:rPr>
          <w:rFonts w:ascii="標楷體" w:eastAsia="標楷體" w:hAnsi="標楷體" w:cs="MicrosoftJhengHeiRegular" w:hint="eastAsia"/>
          <w:kern w:val="0"/>
          <w:sz w:val="28"/>
          <w:szCs w:val="28"/>
        </w:rPr>
        <w:t>這對兒少來說是一種</w:t>
      </w:r>
      <w:proofErr w:type="gramEnd"/>
      <w:r w:rsidRPr="00360032">
        <w:rPr>
          <w:rFonts w:ascii="標楷體" w:eastAsia="標楷體" w:hAnsi="標楷體" w:cs="MicrosoftJhengHeiRegular" w:hint="eastAsia"/>
          <w:kern w:val="0"/>
          <w:sz w:val="28"/>
          <w:szCs w:val="28"/>
        </w:rPr>
        <w:t>權力不平等的剝削！</w:t>
      </w:r>
    </w:p>
    <w:p w:rsidR="00913737" w:rsidRDefault="00913737" w:rsidP="00360032">
      <w:pPr>
        <w:snapToGrid w:val="0"/>
        <w:ind w:left="661" w:hangingChars="236" w:hanging="661"/>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三、罰則:</w:t>
      </w:r>
    </w:p>
    <w:p w:rsidR="00913737" w:rsidRDefault="00913737" w:rsidP="00913737">
      <w:pPr>
        <w:snapToGrid w:val="0"/>
        <w:ind w:left="661" w:hangingChars="236" w:hanging="661"/>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 xml:space="preserve"> (</w:t>
      </w:r>
      <w:proofErr w:type="gramStart"/>
      <w:r>
        <w:rPr>
          <w:rFonts w:ascii="標楷體" w:eastAsia="標楷體" w:hAnsi="標楷體" w:cs="MicrosoftJhengHeiRegular" w:hint="eastAsia"/>
          <w:kern w:val="0"/>
          <w:sz w:val="28"/>
          <w:szCs w:val="28"/>
        </w:rPr>
        <w:t>一</w:t>
      </w:r>
      <w:proofErr w:type="gramEnd"/>
      <w:r>
        <w:rPr>
          <w:rFonts w:ascii="標楷體" w:eastAsia="標楷體" w:hAnsi="標楷體" w:cs="MicrosoftJhengHeiRegular" w:hint="eastAsia"/>
          <w:kern w:val="0"/>
          <w:sz w:val="28"/>
          <w:szCs w:val="28"/>
        </w:rPr>
        <w:t>)</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32</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與未滿十六歲之人為有對價之性交或猥褻行為者，依刑法之規定處罰之。十八歲以上之人與十六歲以上未滿十八歲之人為有對價之性交或猥褻行為者，處三年以下有期徒刑、拘役或新臺幣十萬元以下罰金。</w:t>
      </w:r>
    </w:p>
    <w:p w:rsidR="00913737" w:rsidRDefault="00913737" w:rsidP="00913737">
      <w:pPr>
        <w:snapToGrid w:val="0"/>
        <w:ind w:left="661" w:hangingChars="236" w:hanging="661"/>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 xml:space="preserve"> (二)</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3</w:t>
      </w:r>
      <w:r>
        <w:rPr>
          <w:rFonts w:ascii="標楷體" w:eastAsia="標楷體" w:hAnsi="標楷體" w:cs="MicrosoftJhengHeiRegular" w:hint="eastAsia"/>
          <w:kern w:val="0"/>
          <w:sz w:val="28"/>
          <w:szCs w:val="28"/>
        </w:rPr>
        <w:t>3</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引誘、容留、招募、媒介、協助或以他法，使兒童或少年為有對價之性交或猥褻行為者，處一年以上七年以下有期徒刑，得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三</w:t>
      </w:r>
      <w:proofErr w:type="gramEnd"/>
      <w:r w:rsidRPr="00913737">
        <w:rPr>
          <w:rFonts w:ascii="標楷體" w:eastAsia="標楷體" w:hAnsi="標楷體" w:cs="MicrosoftJhengHeiRegular" w:hint="eastAsia"/>
          <w:kern w:val="0"/>
          <w:sz w:val="28"/>
          <w:szCs w:val="28"/>
        </w:rPr>
        <w:t>百萬元以下罰金。以詐術犯之者，亦同。意圖營利而犯前項之罪者，處三年以上十年以下有期徒刑，</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科新臺幣五百萬元以下罰金。媒介、交付、收受、運送、藏匿前二項被害人或使</w:t>
      </w:r>
      <w:proofErr w:type="gramStart"/>
      <w:r w:rsidRPr="00913737">
        <w:rPr>
          <w:rFonts w:ascii="標楷體" w:eastAsia="標楷體" w:hAnsi="標楷體" w:cs="MicrosoftJhengHeiRegular" w:hint="eastAsia"/>
          <w:kern w:val="0"/>
          <w:sz w:val="28"/>
          <w:szCs w:val="28"/>
        </w:rPr>
        <w:t>之隱避者</w:t>
      </w:r>
      <w:proofErr w:type="gramEnd"/>
      <w:r w:rsidRPr="00913737">
        <w:rPr>
          <w:rFonts w:ascii="標楷體" w:eastAsia="標楷體" w:hAnsi="標楷體" w:cs="MicrosoftJhengHeiRegular" w:hint="eastAsia"/>
          <w:kern w:val="0"/>
          <w:sz w:val="28"/>
          <w:szCs w:val="28"/>
        </w:rPr>
        <w:t>，處一年以上七年以下有期徒刑，得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三</w:t>
      </w:r>
      <w:proofErr w:type="gramEnd"/>
      <w:r w:rsidRPr="00913737">
        <w:rPr>
          <w:rFonts w:ascii="標楷體" w:eastAsia="標楷體" w:hAnsi="標楷體" w:cs="MicrosoftJhengHeiRegular" w:hint="eastAsia"/>
          <w:kern w:val="0"/>
          <w:sz w:val="28"/>
          <w:szCs w:val="28"/>
        </w:rPr>
        <w:t>百萬元以下罰金。</w:t>
      </w:r>
    </w:p>
    <w:p w:rsidR="00913737" w:rsidRDefault="00913737" w:rsidP="00913737">
      <w:pPr>
        <w:snapToGrid w:val="0"/>
        <w:ind w:left="661" w:hangingChars="236" w:hanging="661"/>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 xml:space="preserve"> (三)</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3</w:t>
      </w:r>
      <w:r>
        <w:rPr>
          <w:rFonts w:ascii="標楷體" w:eastAsia="標楷體" w:hAnsi="標楷體" w:cs="MicrosoftJhengHeiRegular" w:hint="eastAsia"/>
          <w:kern w:val="0"/>
          <w:sz w:val="28"/>
          <w:szCs w:val="28"/>
        </w:rPr>
        <w:t>6</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拍攝、製造兒童或少年為性交或猥褻行為之圖畫、照片、影片、影帶、光碟、電子訊號或其他物品，處一年以上七年以下有期徒刑，得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一</w:t>
      </w:r>
      <w:proofErr w:type="gramEnd"/>
      <w:r w:rsidRPr="00913737">
        <w:rPr>
          <w:rFonts w:ascii="標楷體" w:eastAsia="標楷體" w:hAnsi="標楷體" w:cs="MicrosoftJhengHeiRegular" w:hint="eastAsia"/>
          <w:kern w:val="0"/>
          <w:sz w:val="28"/>
          <w:szCs w:val="28"/>
        </w:rPr>
        <w:t>百萬元以下罰金。招募、引誘、容留、媒介、協助或以他法，使兒童或少年被拍攝、製造性交或猥褻行為之圖畫、照片、影片、影帶、光碟、電子訊號或其他物品，處三年以上七年以下有期徒刑，得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三</w:t>
      </w:r>
      <w:proofErr w:type="gramEnd"/>
      <w:r w:rsidRPr="00913737">
        <w:rPr>
          <w:rFonts w:ascii="標楷體" w:eastAsia="標楷體" w:hAnsi="標楷體" w:cs="MicrosoftJhengHeiRegular" w:hint="eastAsia"/>
          <w:kern w:val="0"/>
          <w:sz w:val="28"/>
          <w:szCs w:val="28"/>
        </w:rPr>
        <w:t>百萬元以下罰金。以強暴、脅迫、藥劑、詐術、催眠術或其他違反本人意願之方法，使兒童或少年被拍攝、製造性交或猥褻行為之圖畫、照片、影片、影帶、光碟、電子訊號或其他物品者，處七年以上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科新臺幣五百萬元以下罰金。</w:t>
      </w:r>
    </w:p>
    <w:p w:rsidR="00913737" w:rsidRDefault="00913737" w:rsidP="00913737">
      <w:pPr>
        <w:snapToGrid w:val="0"/>
        <w:ind w:leftChars="59" w:left="660" w:hangingChars="185" w:hanging="518"/>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(四)</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3</w:t>
      </w:r>
      <w:r>
        <w:rPr>
          <w:rFonts w:ascii="標楷體" w:eastAsia="標楷體" w:hAnsi="標楷體" w:cs="MicrosoftJhengHeiRegular" w:hint="eastAsia"/>
          <w:kern w:val="0"/>
          <w:sz w:val="28"/>
          <w:szCs w:val="28"/>
        </w:rPr>
        <w:t>8</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散布、播送或販賣兒童或少年為性交、猥褻行為之圖畫、照片、影片、影帶、光碟、電子訊號或其他物品，或公然陳列，或以他法供人觀覽、聽聞者，處三年以下有期徒刑，得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科新臺幣五百萬元以下罰金。意圖散布、播送、販賣或公然陳列而持有前項物品者，處二年以下有期徒刑，得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科新臺幣二百萬</w:t>
      </w:r>
      <w:bookmarkStart w:id="0" w:name="_GoBack"/>
      <w:bookmarkEnd w:id="0"/>
      <w:r w:rsidRPr="00913737">
        <w:rPr>
          <w:rFonts w:ascii="標楷體" w:eastAsia="標楷體" w:hAnsi="標楷體" w:cs="MicrosoftJhengHeiRegular" w:hint="eastAsia"/>
          <w:kern w:val="0"/>
          <w:sz w:val="28"/>
          <w:szCs w:val="28"/>
        </w:rPr>
        <w:t>元以下罰金。</w:t>
      </w:r>
    </w:p>
    <w:p w:rsidR="00913737" w:rsidRDefault="00913737" w:rsidP="00913737">
      <w:pPr>
        <w:snapToGrid w:val="0"/>
        <w:ind w:leftChars="59" w:left="660" w:hangingChars="185" w:hanging="518"/>
        <w:rPr>
          <w:rFonts w:ascii="標楷體" w:eastAsia="標楷體" w:hAnsi="標楷體" w:cs="MicrosoftJhengHeiRegular" w:hint="eastAsia"/>
          <w:kern w:val="0"/>
          <w:sz w:val="28"/>
          <w:szCs w:val="28"/>
        </w:rPr>
      </w:pPr>
      <w:r>
        <w:rPr>
          <w:rFonts w:ascii="標楷體" w:eastAsia="標楷體" w:hAnsi="標楷體" w:cs="MicrosoftJhengHeiRegular" w:hint="eastAsia"/>
          <w:kern w:val="0"/>
          <w:sz w:val="28"/>
          <w:szCs w:val="28"/>
        </w:rPr>
        <w:t>(五)</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3</w:t>
      </w:r>
      <w:r>
        <w:rPr>
          <w:rFonts w:ascii="標楷體" w:eastAsia="標楷體" w:hAnsi="標楷體" w:cs="MicrosoftJhengHeiRegular" w:hint="eastAsia"/>
          <w:kern w:val="0"/>
          <w:sz w:val="28"/>
          <w:szCs w:val="28"/>
        </w:rPr>
        <w:t>9</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無正當理由持有前條第一項物品，第一次被查獲者，處新臺幣一萬元以上十萬元以下罰鍰，並得令其接受二小時以上</w:t>
      </w:r>
      <w:r w:rsidRPr="00913737">
        <w:rPr>
          <w:rFonts w:ascii="標楷體" w:eastAsia="標楷體" w:hAnsi="標楷體" w:cs="MicrosoftJhengHeiRegular" w:hint="eastAsia"/>
          <w:kern w:val="0"/>
          <w:sz w:val="28"/>
          <w:szCs w:val="28"/>
        </w:rPr>
        <w:lastRenderedPageBreak/>
        <w:t>十小時以下之輔導教育，其物品不問屬於持有人與否，沒入之。無正當理由持有前條第一項物品第二次以上被查獲者，處新臺幣二萬元以上二十萬元以下罰金，其物品不問屬於犯罪行為人與否，沒收之。</w:t>
      </w:r>
    </w:p>
    <w:p w:rsidR="00913737" w:rsidRPr="00913737" w:rsidRDefault="00913737" w:rsidP="00913737">
      <w:pPr>
        <w:snapToGrid w:val="0"/>
        <w:ind w:leftChars="59" w:left="660" w:hangingChars="185" w:hanging="518"/>
        <w:rPr>
          <w:rFonts w:ascii="標楷體" w:eastAsia="標楷體" w:hAnsi="標楷體" w:cs="MicrosoftJhengHeiRegular"/>
          <w:kern w:val="0"/>
          <w:sz w:val="28"/>
          <w:szCs w:val="28"/>
        </w:rPr>
      </w:pPr>
      <w:r>
        <w:rPr>
          <w:rFonts w:ascii="標楷體" w:eastAsia="標楷體" w:hAnsi="標楷體" w:cs="MicrosoftJhengHeiRegular" w:hint="eastAsia"/>
          <w:kern w:val="0"/>
          <w:sz w:val="28"/>
          <w:szCs w:val="28"/>
        </w:rPr>
        <w:t>(六)</w:t>
      </w:r>
      <w:r w:rsidRPr="00913737">
        <w:rPr>
          <w:rFonts w:ascii="標楷體" w:eastAsia="標楷體" w:hAnsi="標楷體" w:cs="MicrosoftJhengHeiRegular" w:hint="eastAsia"/>
          <w:kern w:val="0"/>
          <w:sz w:val="28"/>
          <w:szCs w:val="28"/>
        </w:rPr>
        <w:t>《兒童及少年性剝削防制條例》第</w:t>
      </w:r>
      <w:r>
        <w:rPr>
          <w:rFonts w:ascii="標楷體" w:eastAsia="標楷體" w:hAnsi="標楷體" w:cs="MicrosoftJhengHeiRegular" w:hint="eastAsia"/>
          <w:kern w:val="0"/>
          <w:sz w:val="28"/>
          <w:szCs w:val="28"/>
        </w:rPr>
        <w:t>40</w:t>
      </w:r>
      <w:r w:rsidRPr="00913737">
        <w:rPr>
          <w:rFonts w:ascii="標楷體" w:eastAsia="標楷體" w:hAnsi="標楷體" w:cs="MicrosoftJhengHeiRegular" w:hint="eastAsia"/>
          <w:kern w:val="0"/>
          <w:sz w:val="28"/>
          <w:szCs w:val="28"/>
        </w:rPr>
        <w:t>條</w:t>
      </w:r>
      <w:r>
        <w:rPr>
          <w:rFonts w:ascii="標楷體" w:eastAsia="標楷體" w:hAnsi="標楷體" w:cs="MicrosoftJhengHeiRegular" w:hint="eastAsia"/>
          <w:kern w:val="0"/>
          <w:sz w:val="28"/>
          <w:szCs w:val="28"/>
        </w:rPr>
        <w:t xml:space="preserve">  </w:t>
      </w:r>
      <w:r w:rsidRPr="00913737">
        <w:rPr>
          <w:rFonts w:ascii="標楷體" w:eastAsia="標楷體" w:hAnsi="標楷體" w:cs="MicrosoftJhengHeiRegular" w:hint="eastAsia"/>
          <w:kern w:val="0"/>
          <w:sz w:val="28"/>
          <w:szCs w:val="28"/>
        </w:rPr>
        <w:t>以宣傳品、出版品、廣播、電視、電信、網際網路或其他方法，散布、傳送、刊登或張貼足以引誘、媒介、暗示或其他使兒童或少年有遭受第二條第一項第一款至第三款之虞之訊息者，處三年以下有期徒刑，得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一</w:t>
      </w:r>
      <w:proofErr w:type="gramEnd"/>
      <w:r w:rsidRPr="00913737">
        <w:rPr>
          <w:rFonts w:ascii="標楷體" w:eastAsia="標楷體" w:hAnsi="標楷體" w:cs="MicrosoftJhengHeiRegular" w:hint="eastAsia"/>
          <w:kern w:val="0"/>
          <w:sz w:val="28"/>
          <w:szCs w:val="28"/>
        </w:rPr>
        <w:t>百萬元以下罰金。意圖營利而犯前項之罪者，處五年以下有期徒刑，得</w:t>
      </w:r>
      <w:proofErr w:type="gramStart"/>
      <w:r w:rsidRPr="00913737">
        <w:rPr>
          <w:rFonts w:ascii="標楷體" w:eastAsia="標楷體" w:hAnsi="標楷體" w:cs="MicrosoftJhengHeiRegular" w:hint="eastAsia"/>
          <w:kern w:val="0"/>
          <w:sz w:val="28"/>
          <w:szCs w:val="28"/>
        </w:rPr>
        <w:t>併</w:t>
      </w:r>
      <w:proofErr w:type="gramEnd"/>
      <w:r w:rsidRPr="00913737">
        <w:rPr>
          <w:rFonts w:ascii="標楷體" w:eastAsia="標楷體" w:hAnsi="標楷體" w:cs="MicrosoftJhengHeiRegular" w:hint="eastAsia"/>
          <w:kern w:val="0"/>
          <w:sz w:val="28"/>
          <w:szCs w:val="28"/>
        </w:rPr>
        <w:t>科新臺幣</w:t>
      </w:r>
      <w:proofErr w:type="gramStart"/>
      <w:r w:rsidRPr="00913737">
        <w:rPr>
          <w:rFonts w:ascii="標楷體" w:eastAsia="標楷體" w:hAnsi="標楷體" w:cs="MicrosoftJhengHeiRegular" w:hint="eastAsia"/>
          <w:kern w:val="0"/>
          <w:sz w:val="28"/>
          <w:szCs w:val="28"/>
        </w:rPr>
        <w:t>一</w:t>
      </w:r>
      <w:proofErr w:type="gramEnd"/>
      <w:r w:rsidRPr="00913737">
        <w:rPr>
          <w:rFonts w:ascii="標楷體" w:eastAsia="標楷體" w:hAnsi="標楷體" w:cs="MicrosoftJhengHeiRegular" w:hint="eastAsia"/>
          <w:kern w:val="0"/>
          <w:sz w:val="28"/>
          <w:szCs w:val="28"/>
        </w:rPr>
        <w:t>百萬元以下罰金。</w:t>
      </w:r>
    </w:p>
    <w:p w:rsidR="00A4076C" w:rsidRPr="00360032" w:rsidRDefault="009B34F5" w:rsidP="00A4076C">
      <w:pPr>
        <w:snapToGrid w:val="0"/>
        <w:rPr>
          <w:rFonts w:ascii="標楷體" w:eastAsia="標楷體" w:hAnsi="標楷體" w:cs="MicrosoftJhengHeiRegular"/>
          <w:kern w:val="0"/>
          <w:sz w:val="44"/>
          <w:szCs w:val="44"/>
          <w:bdr w:val="single" w:sz="4" w:space="0" w:color="auto"/>
          <w:shd w:val="pct15" w:color="auto" w:fill="FFFFFF"/>
        </w:rPr>
      </w:pPr>
      <w:r w:rsidRPr="00360032">
        <w:rPr>
          <w:rFonts w:ascii="標楷體" w:eastAsia="標楷體" w:hAnsi="標楷體" w:cs="MicrosoftJhengHeiRegular" w:hint="eastAsia"/>
          <w:kern w:val="0"/>
          <w:sz w:val="44"/>
          <w:szCs w:val="44"/>
          <w:shd w:val="pct15" w:color="auto" w:fill="FFFFFF"/>
        </w:rPr>
        <w:t>三、永年的同學們</w:t>
      </w:r>
      <w:r w:rsidR="00360032">
        <w:rPr>
          <w:rFonts w:ascii="標楷體" w:eastAsia="標楷體" w:hAnsi="標楷體" w:cs="MicrosoftJhengHeiRegular" w:hint="eastAsia"/>
          <w:kern w:val="0"/>
          <w:sz w:val="44"/>
          <w:szCs w:val="44"/>
          <w:shd w:val="pct15" w:color="auto" w:fill="FFFFFF"/>
        </w:rPr>
        <w:t>，以下宣導很重要!!</w:t>
      </w:r>
      <w:r w:rsidRPr="00360032">
        <w:rPr>
          <w:rFonts w:ascii="標楷體" w:eastAsia="標楷體" w:hAnsi="標楷體" w:cs="MicrosoftJhengHeiRegular" w:hint="eastAsia"/>
          <w:kern w:val="0"/>
          <w:sz w:val="44"/>
          <w:szCs w:val="44"/>
          <w:shd w:val="pct15" w:color="auto" w:fill="FFFFFF"/>
        </w:rPr>
        <w:t>請注意!!!!</w:t>
      </w:r>
    </w:p>
    <w:tbl>
      <w:tblPr>
        <w:tblStyle w:val="a3"/>
        <w:tblW w:w="0" w:type="auto"/>
        <w:tblInd w:w="534" w:type="dxa"/>
        <w:tblLayout w:type="fixed"/>
        <w:tblLook w:val="04A0" w:firstRow="1" w:lastRow="0" w:firstColumn="1" w:lastColumn="0" w:noHBand="0" w:noVBand="1"/>
      </w:tblPr>
      <w:tblGrid>
        <w:gridCol w:w="9922"/>
      </w:tblGrid>
      <w:tr w:rsidR="009B34F5" w:rsidTr="00360032">
        <w:trPr>
          <w:trHeight w:val="5131"/>
        </w:trPr>
        <w:tc>
          <w:tcPr>
            <w:tcW w:w="9922" w:type="dxa"/>
          </w:tcPr>
          <w:p w:rsidR="009B34F5" w:rsidRDefault="009B34F5" w:rsidP="00A4076C">
            <w:pPr>
              <w:snapToGrid w:val="0"/>
              <w:rPr>
                <w:rFonts w:ascii="標楷體" w:eastAsia="標楷體" w:hAnsi="標楷體" w:cs="MicrosoftJhengHeiRegular"/>
                <w:kern w:val="0"/>
                <w:szCs w:val="24"/>
              </w:rPr>
            </w:pPr>
            <w:r>
              <w:rPr>
                <w:rFonts w:ascii="標楷體" w:eastAsia="標楷體" w:hAnsi="標楷體" w:cs="MicrosoftJhengHeiRegular"/>
                <w:noProof/>
                <w:kern w:val="0"/>
                <w:szCs w:val="24"/>
              </w:rPr>
              <w:drawing>
                <wp:inline distT="0" distB="0" distL="0" distR="0" wp14:anchorId="20EC1B4F" wp14:editId="1CE07BA5">
                  <wp:extent cx="6296025" cy="497205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126" cy="4971340"/>
                          </a:xfrm>
                          <a:prstGeom prst="rect">
                            <a:avLst/>
                          </a:prstGeom>
                          <a:noFill/>
                        </pic:spPr>
                      </pic:pic>
                    </a:graphicData>
                  </a:graphic>
                </wp:inline>
              </w:drawing>
            </w:r>
          </w:p>
        </w:tc>
      </w:tr>
      <w:tr w:rsidR="009B34F5" w:rsidTr="00360032">
        <w:trPr>
          <w:trHeight w:val="292"/>
        </w:trPr>
        <w:tc>
          <w:tcPr>
            <w:tcW w:w="9922" w:type="dxa"/>
          </w:tcPr>
          <w:p w:rsidR="009B34F5" w:rsidRDefault="00360032" w:rsidP="00A4076C">
            <w:pPr>
              <w:snapToGrid w:val="0"/>
              <w:rPr>
                <w:rFonts w:ascii="標楷體" w:eastAsia="標楷體" w:hAnsi="標楷體" w:cs="MicrosoftJhengHeiRegular"/>
                <w:kern w:val="0"/>
                <w:szCs w:val="24"/>
              </w:rPr>
            </w:pPr>
            <w:r>
              <w:rPr>
                <w:rFonts w:ascii="標楷體" w:eastAsia="標楷體" w:hAnsi="標楷體" w:cs="MicrosoftJhengHeiRegular"/>
                <w:noProof/>
                <w:kern w:val="0"/>
                <w:szCs w:val="24"/>
              </w:rPr>
              <w:lastRenderedPageBreak/>
              <w:drawing>
                <wp:inline distT="0" distB="0" distL="0" distR="0" wp14:anchorId="6AF42987" wp14:editId="33EA0FE9">
                  <wp:extent cx="6229349" cy="420052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2126" cy="4202398"/>
                          </a:xfrm>
                          <a:prstGeom prst="rect">
                            <a:avLst/>
                          </a:prstGeom>
                          <a:noFill/>
                        </pic:spPr>
                      </pic:pic>
                    </a:graphicData>
                  </a:graphic>
                </wp:inline>
              </w:drawing>
            </w:r>
          </w:p>
        </w:tc>
      </w:tr>
      <w:tr w:rsidR="009B34F5" w:rsidTr="00360032">
        <w:trPr>
          <w:trHeight w:val="307"/>
        </w:trPr>
        <w:tc>
          <w:tcPr>
            <w:tcW w:w="9922" w:type="dxa"/>
          </w:tcPr>
          <w:p w:rsidR="009B34F5" w:rsidRDefault="00360032" w:rsidP="00A4076C">
            <w:pPr>
              <w:snapToGrid w:val="0"/>
              <w:rPr>
                <w:rFonts w:ascii="標楷體" w:eastAsia="標楷體" w:hAnsi="標楷體" w:cs="MicrosoftJhengHeiRegular"/>
                <w:kern w:val="0"/>
                <w:szCs w:val="24"/>
              </w:rPr>
            </w:pPr>
            <w:r>
              <w:rPr>
                <w:rFonts w:ascii="標楷體" w:eastAsia="標楷體" w:hAnsi="標楷體" w:cs="MicrosoftJhengHeiRegular"/>
                <w:noProof/>
                <w:kern w:val="0"/>
                <w:szCs w:val="24"/>
              </w:rPr>
              <w:drawing>
                <wp:inline distT="0" distB="0" distL="0" distR="0" wp14:anchorId="35713ED4" wp14:editId="5484150B">
                  <wp:extent cx="6286500" cy="42957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347" cy="4307971"/>
                          </a:xfrm>
                          <a:prstGeom prst="rect">
                            <a:avLst/>
                          </a:prstGeom>
                          <a:noFill/>
                        </pic:spPr>
                      </pic:pic>
                    </a:graphicData>
                  </a:graphic>
                </wp:inline>
              </w:drawing>
            </w:r>
          </w:p>
        </w:tc>
      </w:tr>
    </w:tbl>
    <w:p w:rsidR="00C4784D" w:rsidRPr="00913737" w:rsidRDefault="00A4076C" w:rsidP="00360032">
      <w:pPr>
        <w:rPr>
          <w:rFonts w:ascii="標楷體" w:eastAsia="標楷體" w:hAnsi="標楷體" w:cs="Times New Roman"/>
          <w:color w:val="FFFFFF" w:themeColor="background1"/>
          <w:sz w:val="28"/>
          <w:szCs w:val="28"/>
        </w:rPr>
      </w:pPr>
      <w:r w:rsidRPr="00913737">
        <w:rPr>
          <w:rFonts w:ascii="標楷體" w:eastAsia="標楷體" w:hAnsi="標楷體" w:cs="Times New Roman" w:hint="eastAsia"/>
          <w:color w:val="FFFFFF" w:themeColor="background1"/>
          <w:sz w:val="28"/>
          <w:szCs w:val="28"/>
        </w:rPr>
        <w:t xml:space="preserve">承辦人：           </w:t>
      </w:r>
      <w:r w:rsidR="00360032" w:rsidRPr="00913737">
        <w:rPr>
          <w:rFonts w:ascii="標楷體" w:eastAsia="標楷體" w:hAnsi="標楷體" w:cs="Times New Roman" w:hint="eastAsia"/>
          <w:color w:val="FFFFFF" w:themeColor="background1"/>
          <w:sz w:val="28"/>
          <w:szCs w:val="28"/>
        </w:rPr>
        <w:t xml:space="preserve">        </w:t>
      </w:r>
      <w:r w:rsidRPr="00913737">
        <w:rPr>
          <w:rFonts w:ascii="標楷體" w:eastAsia="標楷體" w:hAnsi="標楷體" w:cs="Times New Roman" w:hint="eastAsia"/>
          <w:color w:val="FFFFFF" w:themeColor="background1"/>
          <w:sz w:val="28"/>
          <w:szCs w:val="28"/>
        </w:rPr>
        <w:t xml:space="preserve">學務主任：        </w:t>
      </w:r>
      <w:r w:rsidR="00360032" w:rsidRPr="00913737">
        <w:rPr>
          <w:rFonts w:ascii="標楷體" w:eastAsia="標楷體" w:hAnsi="標楷體" w:cs="Times New Roman" w:hint="eastAsia"/>
          <w:color w:val="FFFFFF" w:themeColor="background1"/>
          <w:sz w:val="28"/>
          <w:szCs w:val="28"/>
        </w:rPr>
        <w:t xml:space="preserve">     </w:t>
      </w:r>
      <w:r w:rsidRPr="00913737">
        <w:rPr>
          <w:rFonts w:ascii="標楷體" w:eastAsia="標楷體" w:hAnsi="標楷體" w:cs="Times New Roman" w:hint="eastAsia"/>
          <w:color w:val="FFFFFF" w:themeColor="background1"/>
          <w:sz w:val="28"/>
          <w:szCs w:val="28"/>
        </w:rPr>
        <w:t xml:space="preserve">     校長：</w:t>
      </w:r>
    </w:p>
    <w:sectPr w:rsidR="00C4784D" w:rsidRPr="00913737" w:rsidSect="00425123">
      <w:headerReference w:type="default" r:id="rId12"/>
      <w:footerReference w:type="default" r:id="rId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131" w:rsidRDefault="00885131" w:rsidP="007E4660">
      <w:r>
        <w:separator/>
      </w:r>
    </w:p>
  </w:endnote>
  <w:endnote w:type="continuationSeparator" w:id="0">
    <w:p w:rsidR="00885131" w:rsidRDefault="00885131" w:rsidP="007E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華康行楷體W5">
    <w:altName w:val="Arial Unicode MS"/>
    <w:charset w:val="88"/>
    <w:family w:val="script"/>
    <w:pitch w:val="fixed"/>
    <w:sig w:usb0="00000000" w:usb1="28091800" w:usb2="00000016" w:usb3="00000000" w:csb0="00100000" w:csb1="00000000"/>
  </w:font>
  <w:font w:name="Arial">
    <w:panose1 w:val="020B0604020202020204"/>
    <w:charset w:val="00"/>
    <w:family w:val="swiss"/>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MicrosoftJhengHeiRegular">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885348"/>
      <w:docPartObj>
        <w:docPartGallery w:val="Page Numbers (Top of Page)"/>
        <w:docPartUnique/>
      </w:docPartObj>
    </w:sdtPr>
    <w:sdtEndPr/>
    <w:sdtContent>
      <w:p w:rsidR="00425123" w:rsidRDefault="00FA54AA" w:rsidP="00CF7670">
        <w:pPr>
          <w:pStyle w:val="a5"/>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866775</wp:posOffset>
                  </wp:positionH>
                  <wp:positionV relativeFrom="paragraph">
                    <wp:posOffset>5176520</wp:posOffset>
                  </wp:positionV>
                  <wp:extent cx="5829300" cy="3429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A42" w:rsidRPr="000E339E" w:rsidRDefault="000F4A42" w:rsidP="004A6C2E">
                              <w:pPr>
                                <w:rPr>
                                  <w:rFonts w:ascii="標楷體" w:eastAsia="標楷體" w:hAnsi="標楷體"/>
                                </w:rPr>
                              </w:pPr>
                              <w:r w:rsidRPr="000E339E">
                                <w:rPr>
                                  <w:rFonts w:ascii="標楷體" w:eastAsia="標楷體" w:hAnsi="標楷體" w:hint="eastAsia"/>
                                </w:rPr>
                                <w:t>承辦人</w:t>
                              </w:r>
                              <w:r>
                                <w:rPr>
                                  <w:rFonts w:ascii="標楷體" w:eastAsia="標楷體" w:hAnsi="標楷體" w:hint="eastAsia"/>
                                </w:rPr>
                                <w:t>：            軍訓主管：            學</w:t>
                              </w:r>
                              <w:proofErr w:type="gramStart"/>
                              <w:r>
                                <w:rPr>
                                  <w:rFonts w:ascii="標楷體" w:eastAsia="標楷體" w:hAnsi="標楷體" w:hint="eastAsia"/>
                                </w:rPr>
                                <w:t>務</w:t>
                              </w:r>
                              <w:proofErr w:type="gramEnd"/>
                              <w:r>
                                <w:rPr>
                                  <w:rFonts w:ascii="標楷體" w:eastAsia="標楷體" w:hAnsi="標楷體" w:hint="eastAsia"/>
                                </w:rPr>
                                <w:t>主任：             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 o:spid="_x0000_s1027" type="#_x0000_t202" style="position:absolute;left:0;text-align:left;margin-left:68.25pt;margin-top:407.6pt;width:45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" stroked="f">
                  <v:textbox>
                    <w:txbxContent>
                      <w:p w:rsidR="000F4A42" w:rsidRPr="000E339E" w:rsidRDefault="000F4A42" w:rsidP="004A6C2E">
                        <w:pPr>
                          <w:rPr>
                            <w:rFonts w:ascii="標楷體" w:eastAsia="標楷體" w:hAnsi="標楷體"/>
                          </w:rPr>
                        </w:pPr>
                        <w:r w:rsidRPr="000E339E">
                          <w:rPr>
                            <w:rFonts w:ascii="標楷體" w:eastAsia="標楷體" w:hAnsi="標楷體" w:hint="eastAsia"/>
                          </w:rPr>
                          <w:t>承辦人</w:t>
                        </w:r>
                        <w:r>
                          <w:rPr>
                            <w:rFonts w:ascii="標楷體" w:eastAsia="標楷體" w:hAnsi="標楷體" w:hint="eastAsia"/>
                          </w:rPr>
                          <w:t>：            軍訓主管：            學</w:t>
                        </w:r>
                        <w:proofErr w:type="gramStart"/>
                        <w:r>
                          <w:rPr>
                            <w:rFonts w:ascii="標楷體" w:eastAsia="標楷體" w:hAnsi="標楷體" w:hint="eastAsia"/>
                          </w:rPr>
                          <w:t>務</w:t>
                        </w:r>
                        <w:proofErr w:type="gramEnd"/>
                        <w:r>
                          <w:rPr>
                            <w:rFonts w:ascii="標楷體" w:eastAsia="標楷體" w:hAnsi="標楷體" w:hint="eastAsia"/>
                          </w:rPr>
                          <w:t>主任：             校長：</w:t>
                        </w:r>
                      </w:p>
                    </w:txbxContent>
                  </v:textbox>
                </v:shape>
              </w:pict>
            </mc:Fallback>
          </mc:AlternateContent>
        </w:r>
        <w:r w:rsidR="006456EE">
          <w:fldChar w:fldCharType="begin"/>
        </w:r>
        <w:r w:rsidR="00425123">
          <w:instrText>PAGE   \* MERGEFORMAT</w:instrText>
        </w:r>
        <w:r w:rsidR="006456EE">
          <w:fldChar w:fldCharType="separate"/>
        </w:r>
        <w:r w:rsidR="00913737" w:rsidRPr="00913737">
          <w:rPr>
            <w:noProof/>
            <w:lang w:val="zh-TW"/>
          </w:rPr>
          <w:t>2</w:t>
        </w:r>
        <w:r w:rsidR="006456EE">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131" w:rsidRDefault="00885131" w:rsidP="007E4660">
      <w:r>
        <w:separator/>
      </w:r>
    </w:p>
  </w:footnote>
  <w:footnote w:type="continuationSeparator" w:id="0">
    <w:p w:rsidR="00885131" w:rsidRDefault="00885131" w:rsidP="007E4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6C" w:rsidRDefault="00A4076C" w:rsidP="00A4076C">
    <w:pPr>
      <w:pStyle w:val="a5"/>
      <w:rPr>
        <w:rFonts w:ascii="標楷體" w:eastAsia="標楷體" w:hAnsi="標楷體" w:cs="Arial"/>
      </w:rPr>
    </w:pPr>
    <w:r>
      <w:rPr>
        <w:rFonts w:ascii="標楷體" w:eastAsia="標楷體" w:hAnsi="標楷體" w:cs="Arial" w:hint="eastAsia"/>
      </w:rPr>
      <w:t>編號:10600</w:t>
    </w:r>
    <w:r w:rsidR="00360032">
      <w:rPr>
        <w:rFonts w:ascii="標楷體" w:eastAsia="標楷體" w:hAnsi="標楷體" w:cs="Arial" w:hint="eastAsia"/>
      </w:rPr>
      <w:t>5</w:t>
    </w:r>
  </w:p>
  <w:p w:rsidR="007E4660" w:rsidRPr="00425123" w:rsidRDefault="00425123" w:rsidP="007E4660">
    <w:pPr>
      <w:pStyle w:val="a5"/>
      <w:jc w:val="center"/>
    </w:pPr>
    <w:r w:rsidRPr="00425123">
      <w:rPr>
        <w:rFonts w:ascii="標楷體" w:eastAsia="標楷體" w:hAnsi="標楷體" w:cs="Arial" w:hint="eastAsia"/>
      </w:rPr>
      <w:t>本件請導師摘要重點宣導同學周知及張貼</w:t>
    </w:r>
    <w:r w:rsidRPr="00425123">
      <w:rPr>
        <w:rFonts w:ascii="標楷體" w:eastAsia="標楷體" w:hAnsi="標楷體" w:cs="Arial" w:hint="eastAsia"/>
        <w:b/>
        <w:bdr w:val="single" w:sz="4" w:space="0" w:color="auto"/>
        <w:shd w:val="pct15" w:color="auto" w:fill="FFFFFF"/>
      </w:rPr>
      <w:t>班級公佈欄</w:t>
    </w:r>
    <w:r w:rsidRPr="00425123">
      <w:rPr>
        <w:rFonts w:ascii="標楷體" w:eastAsia="標楷體" w:hAnsi="標楷體" w:cs="Arial" w:hint="eastAsia"/>
      </w:rPr>
      <w:t>，並宣導執行情形列入</w:t>
    </w:r>
    <w:r w:rsidRPr="00425123">
      <w:rPr>
        <w:rFonts w:ascii="標楷體" w:eastAsia="標楷體" w:hAnsi="標楷體" w:cs="Arial" w:hint="eastAsia"/>
        <w:b/>
        <w:bdr w:val="single" w:sz="4" w:space="0" w:color="auto"/>
        <w:shd w:val="pct15" w:color="auto" w:fill="FFFFFF"/>
      </w:rPr>
      <w:t>班會紀錄</w:t>
    </w:r>
    <w:proofErr w:type="gramStart"/>
    <w:r w:rsidRPr="00425123">
      <w:rPr>
        <w:rFonts w:ascii="標楷體" w:eastAsia="標楷體" w:hAnsi="標楷體" w:cs="Arial" w:hint="eastAsia"/>
        <w:b/>
        <w:bdr w:val="single" w:sz="4" w:space="0" w:color="auto"/>
        <w:shd w:val="pct15" w:color="auto" w:fill="FFFFFF"/>
      </w:rPr>
      <w:t>簿</w:t>
    </w:r>
    <w:proofErr w:type="gramEnd"/>
    <w:r w:rsidRPr="00425123">
      <w:rPr>
        <w:rFonts w:ascii="標楷體" w:eastAsia="標楷體" w:hAnsi="標楷體" w:cs="Arial" w:hint="eastAsia"/>
      </w:rPr>
      <w:t>紀錄備查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21E"/>
    <w:rsid w:val="00031FBA"/>
    <w:rsid w:val="00060AFB"/>
    <w:rsid w:val="000F4A42"/>
    <w:rsid w:val="000F6F95"/>
    <w:rsid w:val="0010221E"/>
    <w:rsid w:val="0016349D"/>
    <w:rsid w:val="001866B9"/>
    <w:rsid w:val="0024258B"/>
    <w:rsid w:val="0035742B"/>
    <w:rsid w:val="00360032"/>
    <w:rsid w:val="003A60A6"/>
    <w:rsid w:val="00425123"/>
    <w:rsid w:val="00481422"/>
    <w:rsid w:val="005104E5"/>
    <w:rsid w:val="00607FB1"/>
    <w:rsid w:val="006456EE"/>
    <w:rsid w:val="006C52FF"/>
    <w:rsid w:val="007E4660"/>
    <w:rsid w:val="00835958"/>
    <w:rsid w:val="00885131"/>
    <w:rsid w:val="008913E8"/>
    <w:rsid w:val="008C52DC"/>
    <w:rsid w:val="00913737"/>
    <w:rsid w:val="00937095"/>
    <w:rsid w:val="009B34F5"/>
    <w:rsid w:val="00A4076C"/>
    <w:rsid w:val="00B04023"/>
    <w:rsid w:val="00B0448C"/>
    <w:rsid w:val="00B42CC6"/>
    <w:rsid w:val="00C4784D"/>
    <w:rsid w:val="00CF7670"/>
    <w:rsid w:val="00D62D24"/>
    <w:rsid w:val="00DE5C0A"/>
    <w:rsid w:val="00E30CC5"/>
    <w:rsid w:val="00E607C3"/>
    <w:rsid w:val="00F46529"/>
    <w:rsid w:val="00FA54AA"/>
    <w:rsid w:val="00FB3D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0221E"/>
    <w:pPr>
      <w:widowControl/>
      <w:spacing w:before="100" w:beforeAutospacing="1" w:after="100" w:afterAutospacing="1"/>
    </w:pPr>
    <w:rPr>
      <w:rFonts w:ascii="新細明體" w:eastAsia="新細明體" w:hAnsi="新細明體" w:cs="新細明體"/>
      <w:kern w:val="0"/>
      <w:szCs w:val="24"/>
    </w:rPr>
  </w:style>
  <w:style w:type="table" w:styleId="a3">
    <w:name w:val="Table Grid"/>
    <w:basedOn w:val="a1"/>
    <w:uiPriority w:val="59"/>
    <w:rsid w:val="0010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10221E"/>
    <w:rPr>
      <w:color w:val="0000FF"/>
      <w:u w:val="single"/>
    </w:rPr>
  </w:style>
  <w:style w:type="character" w:customStyle="1" w:styleId="apple-converted-space">
    <w:name w:val="apple-converted-space"/>
    <w:basedOn w:val="a0"/>
    <w:rsid w:val="0010221E"/>
  </w:style>
  <w:style w:type="paragraph" w:styleId="a5">
    <w:name w:val="header"/>
    <w:basedOn w:val="a"/>
    <w:link w:val="a6"/>
    <w:uiPriority w:val="99"/>
    <w:unhideWhenUsed/>
    <w:rsid w:val="007E4660"/>
    <w:pPr>
      <w:tabs>
        <w:tab w:val="center" w:pos="4153"/>
        <w:tab w:val="right" w:pos="8306"/>
      </w:tabs>
      <w:snapToGrid w:val="0"/>
    </w:pPr>
    <w:rPr>
      <w:sz w:val="20"/>
      <w:szCs w:val="20"/>
    </w:rPr>
  </w:style>
  <w:style w:type="character" w:customStyle="1" w:styleId="a6">
    <w:name w:val="頁首 字元"/>
    <w:basedOn w:val="a0"/>
    <w:link w:val="a5"/>
    <w:uiPriority w:val="99"/>
    <w:rsid w:val="007E4660"/>
    <w:rPr>
      <w:sz w:val="20"/>
      <w:szCs w:val="20"/>
    </w:rPr>
  </w:style>
  <w:style w:type="paragraph" w:styleId="a7">
    <w:name w:val="footer"/>
    <w:basedOn w:val="a"/>
    <w:link w:val="a8"/>
    <w:uiPriority w:val="99"/>
    <w:unhideWhenUsed/>
    <w:rsid w:val="007E4660"/>
    <w:pPr>
      <w:tabs>
        <w:tab w:val="center" w:pos="4153"/>
        <w:tab w:val="right" w:pos="8306"/>
      </w:tabs>
      <w:snapToGrid w:val="0"/>
    </w:pPr>
    <w:rPr>
      <w:sz w:val="20"/>
      <w:szCs w:val="20"/>
    </w:rPr>
  </w:style>
  <w:style w:type="character" w:customStyle="1" w:styleId="a8">
    <w:name w:val="頁尾 字元"/>
    <w:basedOn w:val="a0"/>
    <w:link w:val="a7"/>
    <w:uiPriority w:val="99"/>
    <w:rsid w:val="007E4660"/>
    <w:rPr>
      <w:sz w:val="20"/>
      <w:szCs w:val="20"/>
    </w:rPr>
  </w:style>
  <w:style w:type="paragraph" w:styleId="a9">
    <w:name w:val="Balloon Text"/>
    <w:basedOn w:val="a"/>
    <w:link w:val="aa"/>
    <w:uiPriority w:val="99"/>
    <w:semiHidden/>
    <w:unhideWhenUsed/>
    <w:rsid w:val="00C4784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784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0221E"/>
    <w:pPr>
      <w:widowControl/>
      <w:spacing w:before="100" w:beforeAutospacing="1" w:after="100" w:afterAutospacing="1"/>
    </w:pPr>
    <w:rPr>
      <w:rFonts w:ascii="新細明體" w:eastAsia="新細明體" w:hAnsi="新細明體" w:cs="新細明體"/>
      <w:kern w:val="0"/>
      <w:szCs w:val="24"/>
    </w:rPr>
  </w:style>
  <w:style w:type="table" w:styleId="a3">
    <w:name w:val="Table Grid"/>
    <w:basedOn w:val="a1"/>
    <w:uiPriority w:val="59"/>
    <w:rsid w:val="0010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10221E"/>
    <w:rPr>
      <w:color w:val="0000FF"/>
      <w:u w:val="single"/>
    </w:rPr>
  </w:style>
  <w:style w:type="character" w:customStyle="1" w:styleId="apple-converted-space">
    <w:name w:val="apple-converted-space"/>
    <w:basedOn w:val="a0"/>
    <w:rsid w:val="0010221E"/>
  </w:style>
  <w:style w:type="paragraph" w:styleId="a5">
    <w:name w:val="header"/>
    <w:basedOn w:val="a"/>
    <w:link w:val="a6"/>
    <w:uiPriority w:val="99"/>
    <w:unhideWhenUsed/>
    <w:rsid w:val="007E4660"/>
    <w:pPr>
      <w:tabs>
        <w:tab w:val="center" w:pos="4153"/>
        <w:tab w:val="right" w:pos="8306"/>
      </w:tabs>
      <w:snapToGrid w:val="0"/>
    </w:pPr>
    <w:rPr>
      <w:sz w:val="20"/>
      <w:szCs w:val="20"/>
    </w:rPr>
  </w:style>
  <w:style w:type="character" w:customStyle="1" w:styleId="a6">
    <w:name w:val="頁首 字元"/>
    <w:basedOn w:val="a0"/>
    <w:link w:val="a5"/>
    <w:uiPriority w:val="99"/>
    <w:rsid w:val="007E4660"/>
    <w:rPr>
      <w:sz w:val="20"/>
      <w:szCs w:val="20"/>
    </w:rPr>
  </w:style>
  <w:style w:type="paragraph" w:styleId="a7">
    <w:name w:val="footer"/>
    <w:basedOn w:val="a"/>
    <w:link w:val="a8"/>
    <w:uiPriority w:val="99"/>
    <w:unhideWhenUsed/>
    <w:rsid w:val="007E4660"/>
    <w:pPr>
      <w:tabs>
        <w:tab w:val="center" w:pos="4153"/>
        <w:tab w:val="right" w:pos="8306"/>
      </w:tabs>
      <w:snapToGrid w:val="0"/>
    </w:pPr>
    <w:rPr>
      <w:sz w:val="20"/>
      <w:szCs w:val="20"/>
    </w:rPr>
  </w:style>
  <w:style w:type="character" w:customStyle="1" w:styleId="a8">
    <w:name w:val="頁尾 字元"/>
    <w:basedOn w:val="a0"/>
    <w:link w:val="a7"/>
    <w:uiPriority w:val="99"/>
    <w:rsid w:val="007E4660"/>
    <w:rPr>
      <w:sz w:val="20"/>
      <w:szCs w:val="20"/>
    </w:rPr>
  </w:style>
  <w:style w:type="paragraph" w:styleId="a9">
    <w:name w:val="Balloon Text"/>
    <w:basedOn w:val="a"/>
    <w:link w:val="aa"/>
    <w:uiPriority w:val="99"/>
    <w:semiHidden/>
    <w:unhideWhenUsed/>
    <w:rsid w:val="00C4784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784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22282">
      <w:bodyDiv w:val="1"/>
      <w:marLeft w:val="0"/>
      <w:marRight w:val="0"/>
      <w:marTop w:val="0"/>
      <w:marBottom w:val="0"/>
      <w:divBdr>
        <w:top w:val="none" w:sz="0" w:space="0" w:color="auto"/>
        <w:left w:val="none" w:sz="0" w:space="0" w:color="auto"/>
        <w:bottom w:val="none" w:sz="0" w:space="0" w:color="auto"/>
        <w:right w:val="none" w:sz="0" w:space="0" w:color="auto"/>
      </w:divBdr>
    </w:div>
    <w:div w:id="383719296">
      <w:bodyDiv w:val="1"/>
      <w:marLeft w:val="0"/>
      <w:marRight w:val="0"/>
      <w:marTop w:val="0"/>
      <w:marBottom w:val="0"/>
      <w:divBdr>
        <w:top w:val="none" w:sz="0" w:space="0" w:color="auto"/>
        <w:left w:val="none" w:sz="0" w:space="0" w:color="auto"/>
        <w:bottom w:val="none" w:sz="0" w:space="0" w:color="auto"/>
        <w:right w:val="none" w:sz="0" w:space="0" w:color="auto"/>
      </w:divBdr>
    </w:div>
    <w:div w:id="689337262">
      <w:bodyDiv w:val="1"/>
      <w:marLeft w:val="0"/>
      <w:marRight w:val="0"/>
      <w:marTop w:val="0"/>
      <w:marBottom w:val="0"/>
      <w:divBdr>
        <w:top w:val="none" w:sz="0" w:space="0" w:color="auto"/>
        <w:left w:val="none" w:sz="0" w:space="0" w:color="auto"/>
        <w:bottom w:val="none" w:sz="0" w:space="0" w:color="auto"/>
        <w:right w:val="none" w:sz="0" w:space="0" w:color="auto"/>
      </w:divBdr>
    </w:div>
    <w:div w:id="1492135997">
      <w:bodyDiv w:val="1"/>
      <w:marLeft w:val="0"/>
      <w:marRight w:val="0"/>
      <w:marTop w:val="0"/>
      <w:marBottom w:val="0"/>
      <w:divBdr>
        <w:top w:val="none" w:sz="0" w:space="0" w:color="auto"/>
        <w:left w:val="none" w:sz="0" w:space="0" w:color="auto"/>
        <w:bottom w:val="none" w:sz="0" w:space="0" w:color="auto"/>
        <w:right w:val="none" w:sz="0" w:space="0" w:color="auto"/>
      </w:divBdr>
    </w:div>
    <w:div w:id="20427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27A46-B94E-44DE-86E1-DE6F531C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369</Words>
  <Characters>2107</Characters>
  <Application>Microsoft Office Word</Application>
  <DocSecurity>0</DocSecurity>
  <Lines>17</Lines>
  <Paragraphs>4</Paragraphs>
  <ScaleCrop>false</ScaleCrop>
  <Company>users</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2017-03-30T05:44:00Z</cp:lastPrinted>
  <dcterms:created xsi:type="dcterms:W3CDTF">2017-12-23T06:26:00Z</dcterms:created>
  <dcterms:modified xsi:type="dcterms:W3CDTF">2018-01-04T08:05:00Z</dcterms:modified>
</cp:coreProperties>
</file>