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58" w:leader="none"/>
          <w:tab w:val="left" w:pos="818" w:leader="none"/>
        </w:tabs>
        <w:spacing w:before="0" w:after="0" w:line="400"/>
        <w:ind w:right="0" w:left="5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高級中等學校生涯規劃學科中心</w:t>
      </w:r>
      <w:r>
        <w:rPr>
          <w:rFonts w:ascii="Times New Roman" w:hAnsi="Times New Roman" w:cs="Times New Roman" w:eastAsia="Times New Roman"/>
          <w:b/>
          <w:color w:val="auto"/>
          <w:spacing w:val="0"/>
          <w:position w:val="0"/>
          <w:sz w:val="32"/>
          <w:shd w:fill="auto" w:val="clear"/>
        </w:rPr>
        <w:t xml:space="preserve">106</w:t>
      </w:r>
      <w:r>
        <w:rPr>
          <w:rFonts w:ascii="新細明體" w:hAnsi="新細明體" w:cs="新細明體" w:eastAsia="新細明體"/>
          <w:b/>
          <w:color w:val="auto"/>
          <w:spacing w:val="0"/>
          <w:position w:val="0"/>
          <w:sz w:val="32"/>
          <w:shd w:fill="auto" w:val="clear"/>
        </w:rPr>
        <w:t xml:space="preserve">年度本土化行動研究徵稿活動簡章</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壹、計畫依據</w:t>
      </w:r>
    </w:p>
    <w:p>
      <w:pPr>
        <w:numPr>
          <w:ilvl w:val="0"/>
          <w:numId w:val="3"/>
        </w:numPr>
        <w:spacing w:before="0" w:after="0" w:line="240"/>
        <w:ind w:right="0" w:left="548"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教育部國民及學前教育署</w:t>
      </w:r>
      <w:r>
        <w:rPr>
          <w:rFonts w:ascii="Times New Roman" w:hAnsi="Times New Roman" w:cs="Times New Roman" w:eastAsia="Times New Roman"/>
          <w:color w:val="auto"/>
          <w:spacing w:val="0"/>
          <w:position w:val="0"/>
          <w:sz w:val="24"/>
          <w:shd w:fill="auto" w:val="clear"/>
        </w:rPr>
        <w:t xml:space="preserve">106</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日臺教國署高字第</w:t>
      </w:r>
      <w:r>
        <w:rPr>
          <w:rFonts w:ascii="Times New Roman" w:hAnsi="Times New Roman" w:cs="Times New Roman" w:eastAsia="Times New Roman"/>
          <w:color w:val="auto"/>
          <w:spacing w:val="0"/>
          <w:position w:val="0"/>
          <w:sz w:val="24"/>
          <w:shd w:fill="auto" w:val="clear"/>
        </w:rPr>
        <w:t xml:space="preserve">1050151059</w:t>
      </w:r>
      <w:r>
        <w:rPr>
          <w:rFonts w:ascii="新細明體" w:hAnsi="新細明體" w:cs="新細明體" w:eastAsia="新細明體"/>
          <w:color w:val="auto"/>
          <w:spacing w:val="0"/>
          <w:position w:val="0"/>
          <w:sz w:val="24"/>
          <w:shd w:fill="auto" w:val="clear"/>
        </w:rPr>
        <w:t xml:space="preserve">號函核定普通型高級中等學校生涯規劃學科中心</w:t>
      </w:r>
      <w:r>
        <w:rPr>
          <w:rFonts w:ascii="Times New Roman" w:hAnsi="Times New Roman" w:cs="Times New Roman" w:eastAsia="Times New Roman"/>
          <w:color w:val="auto"/>
          <w:spacing w:val="0"/>
          <w:position w:val="0"/>
          <w:sz w:val="24"/>
          <w:shd w:fill="auto" w:val="clear"/>
        </w:rPr>
        <w:t xml:space="preserve">106</w:t>
      </w:r>
      <w:r>
        <w:rPr>
          <w:rFonts w:ascii="新細明體" w:hAnsi="新細明體" w:cs="新細明體" w:eastAsia="新細明體"/>
          <w:color w:val="auto"/>
          <w:spacing w:val="0"/>
          <w:position w:val="0"/>
          <w:sz w:val="24"/>
          <w:shd w:fill="auto" w:val="clear"/>
        </w:rPr>
        <w:t xml:space="preserve">年度工作計畫。</w:t>
      </w:r>
    </w:p>
    <w:p>
      <w:pPr>
        <w:numPr>
          <w:ilvl w:val="0"/>
          <w:numId w:val="3"/>
        </w:numPr>
        <w:spacing w:before="0" w:after="0" w:line="400"/>
        <w:ind w:right="0" w:left="548" w:hanging="4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105</w:t>
      </w:r>
      <w:r>
        <w:rPr>
          <w:rFonts w:ascii="新細明體" w:hAnsi="新細明體" w:cs="新細明體" w:eastAsia="新細明體"/>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10</w:t>
      </w:r>
      <w:r>
        <w:rPr>
          <w:rFonts w:ascii="新細明體" w:hAnsi="新細明體" w:cs="新細明體" w:eastAsia="新細明體"/>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14</w:t>
      </w:r>
      <w:r>
        <w:rPr>
          <w:rFonts w:ascii="新細明體" w:hAnsi="新細明體" w:cs="新細明體" w:eastAsia="新細明體"/>
          <w:color w:val="auto"/>
          <w:spacing w:val="0"/>
          <w:position w:val="0"/>
          <w:sz w:val="24"/>
          <w:shd w:fill="FFFFFF" w:val="clear"/>
        </w:rPr>
        <w:t xml:space="preserve">日「</w:t>
      </w:r>
      <w:r>
        <w:rPr>
          <w:rFonts w:ascii="Times New Roman" w:hAnsi="Times New Roman" w:cs="Times New Roman" w:eastAsia="Times New Roman"/>
          <w:color w:val="auto"/>
          <w:spacing w:val="0"/>
          <w:position w:val="0"/>
          <w:sz w:val="24"/>
          <w:shd w:fill="FFFFFF" w:val="clear"/>
        </w:rPr>
        <w:t xml:space="preserve">105</w:t>
      </w:r>
      <w:r>
        <w:rPr>
          <w:rFonts w:ascii="新細明體" w:hAnsi="新細明體" w:cs="新細明體" w:eastAsia="新細明體"/>
          <w:color w:val="auto"/>
          <w:spacing w:val="0"/>
          <w:position w:val="0"/>
          <w:sz w:val="24"/>
          <w:shd w:fill="FFFFFF" w:val="clear"/>
        </w:rPr>
        <w:t xml:space="preserve">年度第二次諮詢委員會議」。</w:t>
      </w:r>
    </w:p>
    <w:p>
      <w:pPr>
        <w:numPr>
          <w:ilvl w:val="0"/>
          <w:numId w:val="3"/>
        </w:numPr>
        <w:tabs>
          <w:tab w:val="left" w:pos="788" w:leader="none"/>
        </w:tabs>
        <w:spacing w:before="0" w:after="0" w:line="240"/>
        <w:ind w:right="0" w:left="788" w:hanging="72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目的</w:t>
      </w:r>
    </w:p>
    <w:p>
      <w:pPr>
        <w:spacing w:before="0" w:after="0" w:line="240"/>
        <w:ind w:right="0" w:left="720" w:firstLine="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color w:val="auto"/>
          <w:spacing w:val="0"/>
          <w:position w:val="0"/>
          <w:sz w:val="24"/>
          <w:shd w:fill="auto" w:val="clear"/>
        </w:rPr>
        <w:t xml:space="preserve">為激發生涯規劃教師專業發展，促進本土化研究的實踐，讓教師從生涯規劃相關議題上激發教師對生涯規劃研究動機與興趣，蒐集補充創新教學資源，以供教師專業成長與教學參考使用。</w:t>
      </w:r>
      <w:r>
        <w:rPr>
          <w:rFonts w:ascii="Times New Roman" w:hAnsi="Times New Roman" w:cs="Times New Roman" w:eastAsia="Times New Roman"/>
          <w:b/>
          <w:color w:val="auto"/>
          <w:spacing w:val="0"/>
          <w:position w:val="0"/>
          <w:sz w:val="24"/>
          <w:shd w:fill="auto" w:val="clear"/>
        </w:rPr>
        <w:t xml:space="preserve"> </w:t>
      </w:r>
    </w:p>
    <w:p>
      <w:pPr>
        <w:numPr>
          <w:ilvl w:val="0"/>
          <w:numId w:val="7"/>
        </w:numPr>
        <w:tabs>
          <w:tab w:val="left" w:pos="788" w:leader="none"/>
        </w:tabs>
        <w:spacing w:before="0" w:after="0" w:line="240"/>
        <w:ind w:right="0" w:left="788" w:hanging="72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辦理單位</w:t>
      </w:r>
    </w:p>
    <w:p>
      <w:pPr>
        <w:numPr>
          <w:ilvl w:val="0"/>
          <w:numId w:val="7"/>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指導單位：教育部國民及學前教育署</w:t>
      </w:r>
    </w:p>
    <w:p>
      <w:pPr>
        <w:numPr>
          <w:ilvl w:val="0"/>
          <w:numId w:val="7"/>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承辦單位：普通型高級中等學校課程生涯規劃科學科中心</w:t>
      </w:r>
    </w:p>
    <w:p>
      <w:pPr>
        <w:numPr>
          <w:ilvl w:val="0"/>
          <w:numId w:val="7"/>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協辦單位：高雄市立中正高級中學</w:t>
      </w:r>
    </w:p>
    <w:p>
      <w:pPr>
        <w:numPr>
          <w:ilvl w:val="0"/>
          <w:numId w:val="7"/>
        </w:numPr>
        <w:tabs>
          <w:tab w:val="left" w:pos="788" w:leader="none"/>
        </w:tabs>
        <w:spacing w:before="0" w:after="0" w:line="240"/>
        <w:ind w:right="0" w:left="788" w:hanging="72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辦理單位</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徵稿對象：全國高中職輔導教師及對高中職生涯規劃學科有興趣者。</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徵稿項目：高中職生涯規劃課程之內容及相關議題。</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審查方式：由高級中等學校生涯規劃學科中心諮詢委員、專家學者進行審查。</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報名及投稿方式：</w:t>
      </w:r>
    </w:p>
    <w:p>
      <w:pPr>
        <w:numPr>
          <w:ilvl w:val="0"/>
          <w:numId w:val="7"/>
        </w:numPr>
        <w:spacing w:before="0" w:after="0" w:line="240"/>
        <w:ind w:right="0" w:left="548"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截稿日期：</w:t>
      </w:r>
      <w:r>
        <w:rPr>
          <w:rFonts w:ascii="Times New Roman" w:hAnsi="Times New Roman" w:cs="Times New Roman" w:eastAsia="Times New Roman"/>
          <w:color w:val="auto"/>
          <w:spacing w:val="0"/>
          <w:position w:val="0"/>
          <w:sz w:val="24"/>
          <w:shd w:fill="auto" w:val="clear"/>
        </w:rPr>
        <w:t xml:space="preserve">106</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31</w:t>
      </w:r>
      <w:r>
        <w:rPr>
          <w:rFonts w:ascii="新細明體" w:hAnsi="新細明體" w:cs="新細明體" w:eastAsia="新細明體"/>
          <w:color w:val="auto"/>
          <w:spacing w:val="0"/>
          <w:position w:val="0"/>
          <w:sz w:val="24"/>
          <w:shd w:fill="auto" w:val="clear"/>
        </w:rPr>
        <w:t xml:space="preserve">日止。</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投稿者應於截稿日期前，繳交下述資料：</w:t>
      </w:r>
    </w:p>
    <w:p>
      <w:pPr>
        <w:numPr>
          <w:ilvl w:val="0"/>
          <w:numId w:val="7"/>
        </w:numPr>
        <w:tabs>
          <w:tab w:val="left" w:pos="742" w:leader="none"/>
        </w:tabs>
        <w:spacing w:before="0" w:after="0" w:line="460"/>
        <w:ind w:right="0" w:left="1218"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投稿內容</w:t>
      </w:r>
      <w:r>
        <w:rPr>
          <w:rFonts w:ascii="新細明體" w:hAnsi="新細明體" w:cs="新細明體" w:eastAsia="新細明體"/>
          <w:color w:val="auto"/>
          <w:spacing w:val="0"/>
          <w:position w:val="0"/>
          <w:sz w:val="24"/>
          <w:shd w:fill="auto" w:val="clear"/>
        </w:rPr>
        <w:t xml:space="preserve">，以「</w:t>
      </w:r>
      <w:r>
        <w:rPr>
          <w:rFonts w:ascii="Times New Roman" w:hAnsi="Times New Roman" w:cs="Times New Roman" w:eastAsia="Times New Roman"/>
          <w:color w:val="auto"/>
          <w:spacing w:val="0"/>
          <w:position w:val="0"/>
          <w:sz w:val="24"/>
          <w:shd w:fill="auto" w:val="clear"/>
        </w:rPr>
        <w:t xml:space="preserve">Word</w:t>
      </w:r>
      <w:r>
        <w:rPr>
          <w:rFonts w:ascii="新細明體" w:hAnsi="新細明體" w:cs="新細明體" w:eastAsia="新細明體"/>
          <w:color w:val="auto"/>
          <w:spacing w:val="0"/>
          <w:position w:val="0"/>
          <w:sz w:val="24"/>
          <w:shd w:fill="auto" w:val="clear"/>
        </w:rPr>
        <w:t xml:space="preserve">電子檔案」傳送至本中心信箱：</w:t>
      </w:r>
      <w:r>
        <w:rPr>
          <w:rFonts w:ascii="Times New Roman" w:hAnsi="Times New Roman" w:cs="Times New Roman" w:eastAsia="Times New Roman"/>
          <w:color w:val="auto"/>
          <w:spacing w:val="0"/>
          <w:position w:val="0"/>
          <w:sz w:val="24"/>
          <w:shd w:fill="auto" w:val="clear"/>
        </w:rPr>
        <w:t xml:space="preserve">hscrhscr@gmail.com</w:t>
      </w:r>
      <w:r>
        <w:rPr>
          <w:rFonts w:ascii="新細明體" w:hAnsi="新細明體" w:cs="新細明體" w:eastAsia="新細明體"/>
          <w:color w:val="auto"/>
          <w:spacing w:val="0"/>
          <w:position w:val="0"/>
          <w:sz w:val="24"/>
          <w:shd w:fill="auto" w:val="clear"/>
        </w:rPr>
        <w:t xml:space="preserve">。</w:t>
      </w:r>
    </w:p>
    <w:p>
      <w:pPr>
        <w:numPr>
          <w:ilvl w:val="0"/>
          <w:numId w:val="7"/>
        </w:numPr>
        <w:tabs>
          <w:tab w:val="left" w:pos="742" w:leader="none"/>
        </w:tabs>
        <w:spacing w:before="0" w:after="0" w:line="460"/>
        <w:ind w:right="0" w:left="1218" w:hanging="4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附件一</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投稿者基本資料表</w:t>
      </w:r>
      <w:r>
        <w:rPr>
          <w:rFonts w:ascii="新細明體" w:hAnsi="新細明體" w:cs="新細明體" w:eastAsia="新細明體"/>
          <w:color w:val="auto"/>
          <w:spacing w:val="0"/>
          <w:position w:val="0"/>
          <w:sz w:val="24"/>
          <w:shd w:fill="auto" w:val="clear"/>
        </w:rPr>
        <w:t xml:space="preserve">，正本寄至「</w:t>
      </w:r>
      <w:r>
        <w:rPr>
          <w:rFonts w:ascii="Times New Roman" w:hAnsi="Times New Roman" w:cs="Times New Roman" w:eastAsia="Times New Roman"/>
          <w:color w:val="auto"/>
          <w:spacing w:val="0"/>
          <w:position w:val="0"/>
          <w:sz w:val="24"/>
          <w:shd w:fill="auto" w:val="clear"/>
        </w:rPr>
        <w:t xml:space="preserve">80284</w:t>
      </w:r>
      <w:r>
        <w:rPr>
          <w:rFonts w:ascii="新細明體" w:hAnsi="新細明體" w:cs="新細明體" w:eastAsia="新細明體"/>
          <w:color w:val="auto"/>
          <w:spacing w:val="0"/>
          <w:position w:val="0"/>
          <w:sz w:val="24"/>
          <w:shd w:fill="auto" w:val="clear"/>
        </w:rPr>
        <w:t xml:space="preserve">高雄市苓雅區中正一路</w:t>
      </w:r>
      <w:r>
        <w:rPr>
          <w:rFonts w:ascii="Times New Roman" w:hAnsi="Times New Roman" w:cs="Times New Roman" w:eastAsia="Times New Roman"/>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生涯規劃學科中心</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收」。</w:t>
      </w:r>
    </w:p>
    <w:p>
      <w:pPr>
        <w:numPr>
          <w:ilvl w:val="0"/>
          <w:numId w:val="7"/>
        </w:numPr>
        <w:tabs>
          <w:tab w:val="left" w:pos="742" w:leader="none"/>
        </w:tabs>
        <w:spacing w:before="0" w:after="0" w:line="460"/>
        <w:ind w:right="0" w:left="1218" w:hanging="4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附件二</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投稿者授權書</w:t>
      </w:r>
      <w:r>
        <w:rPr>
          <w:rFonts w:ascii="新細明體" w:hAnsi="新細明體" w:cs="新細明體" w:eastAsia="新細明體"/>
          <w:color w:val="auto"/>
          <w:spacing w:val="0"/>
          <w:position w:val="0"/>
          <w:sz w:val="24"/>
          <w:shd w:fill="auto" w:val="clear"/>
        </w:rPr>
        <w:t xml:space="preserve">，正本寄至「</w:t>
      </w:r>
      <w:r>
        <w:rPr>
          <w:rFonts w:ascii="Times New Roman" w:hAnsi="Times New Roman" w:cs="Times New Roman" w:eastAsia="Times New Roman"/>
          <w:color w:val="auto"/>
          <w:spacing w:val="0"/>
          <w:position w:val="0"/>
          <w:sz w:val="24"/>
          <w:shd w:fill="auto" w:val="clear"/>
        </w:rPr>
        <w:t xml:space="preserve">80284</w:t>
      </w:r>
      <w:r>
        <w:rPr>
          <w:rFonts w:ascii="新細明體" w:hAnsi="新細明體" w:cs="新細明體" w:eastAsia="新細明體"/>
          <w:color w:val="auto"/>
          <w:spacing w:val="0"/>
          <w:position w:val="0"/>
          <w:sz w:val="24"/>
          <w:shd w:fill="auto" w:val="clear"/>
        </w:rPr>
        <w:t xml:space="preserve">高雄市苓雅區中正一路</w:t>
      </w:r>
      <w:r>
        <w:rPr>
          <w:rFonts w:ascii="Times New Roman" w:hAnsi="Times New Roman" w:cs="Times New Roman" w:eastAsia="Times New Roman"/>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生涯規劃學科中心</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收」。</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請務必完成上述三項步驟，即完成投稿作業。</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本投稿須知及相關附件電子檔請至本中心網站</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http://hscr.cchs.kh.edu.tw/</w:t>
        </w:r>
      </w:hyperlink>
      <w:r>
        <w:rPr>
          <w:rFonts w:ascii="新細明體" w:hAnsi="新細明體" w:cs="新細明體" w:eastAsia="新細明體"/>
          <w:color w:val="auto"/>
          <w:spacing w:val="0"/>
          <w:position w:val="0"/>
          <w:sz w:val="24"/>
          <w:shd w:fill="auto" w:val="clear"/>
        </w:rPr>
        <w:t xml:space="preserve">下載。</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獎勵方式：</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獎狀：獲獎者為合格教師者，由本中心報請教育部國民及學前教育署函知各校辦理嘉獎乙次；學生、代理教師或任職其他單位者，由本中心製發獎狀以茲獎勵。</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稿酬：稿件經審查通過後，依「教育部補助及委辦計畫經費編列基準表」按字核發稿費（</w:t>
      </w:r>
      <w:r>
        <w:rPr>
          <w:rFonts w:ascii="Times New Roman" w:hAnsi="Times New Roman" w:cs="Times New Roman" w:eastAsia="Times New Roman"/>
          <w:color w:val="auto"/>
          <w:spacing w:val="0"/>
          <w:position w:val="0"/>
          <w:sz w:val="24"/>
          <w:shd w:fill="auto" w:val="clear"/>
        </w:rPr>
        <w:t xml:space="preserve">680</w:t>
      </w:r>
      <w:r>
        <w:rPr>
          <w:rFonts w:ascii="新細明體" w:hAnsi="新細明體" w:cs="新細明體" w:eastAsia="新細明體"/>
          <w:color w:val="auto"/>
          <w:spacing w:val="0"/>
          <w:position w:val="0"/>
          <w:sz w:val="24"/>
          <w:shd w:fill="auto" w:val="clear"/>
        </w:rPr>
        <w:t xml:space="preserve">元至</w:t>
      </w:r>
      <w:r>
        <w:rPr>
          <w:rFonts w:ascii="Times New Roman" w:hAnsi="Times New Roman" w:cs="Times New Roman" w:eastAsia="Times New Roman"/>
          <w:color w:val="auto"/>
          <w:spacing w:val="0"/>
          <w:position w:val="0"/>
          <w:sz w:val="24"/>
          <w:shd w:fill="auto" w:val="clear"/>
        </w:rPr>
        <w:t xml:space="preserve">1020</w:t>
      </w:r>
      <w:r>
        <w:rPr>
          <w:rFonts w:ascii="新細明體" w:hAnsi="新細明體" w:cs="新細明體" w:eastAsia="新細明體"/>
          <w:color w:val="auto"/>
          <w:spacing w:val="0"/>
          <w:position w:val="0"/>
          <w:sz w:val="24"/>
          <w:shd w:fill="auto" w:val="clear"/>
        </w:rPr>
        <w:t xml:space="preserve">元</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每千字），優選</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名酌發稿費至多各</w:t>
      </w:r>
      <w:r>
        <w:rPr>
          <w:rFonts w:ascii="Times New Roman" w:hAnsi="Times New Roman" w:cs="Times New Roman" w:eastAsia="Times New Roman"/>
          <w:color w:val="auto"/>
          <w:spacing w:val="0"/>
          <w:position w:val="0"/>
          <w:sz w:val="24"/>
          <w:shd w:fill="auto" w:val="clear"/>
        </w:rPr>
        <w:t xml:space="preserve">5000</w:t>
      </w:r>
      <w:r>
        <w:rPr>
          <w:rFonts w:ascii="新細明體" w:hAnsi="新細明體" w:cs="新細明體" w:eastAsia="新細明體"/>
          <w:color w:val="auto"/>
          <w:spacing w:val="0"/>
          <w:position w:val="0"/>
          <w:sz w:val="24"/>
          <w:shd w:fill="auto" w:val="clear"/>
        </w:rPr>
        <w:t xml:space="preserve">元、佳作</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名酌發稿費至多各</w:t>
      </w:r>
      <w:r>
        <w:rPr>
          <w:rFonts w:ascii="Times New Roman" w:hAnsi="Times New Roman" w:cs="Times New Roman" w:eastAsia="Times New Roman"/>
          <w:color w:val="auto"/>
          <w:spacing w:val="0"/>
          <w:position w:val="0"/>
          <w:sz w:val="24"/>
          <w:shd w:fill="auto" w:val="clear"/>
        </w:rPr>
        <w:t xml:space="preserve">3000</w:t>
      </w:r>
      <w:r>
        <w:rPr>
          <w:rFonts w:ascii="新細明體" w:hAnsi="新細明體" w:cs="新細明體" w:eastAsia="新細明體"/>
          <w:color w:val="auto"/>
          <w:spacing w:val="0"/>
          <w:position w:val="0"/>
          <w:sz w:val="24"/>
          <w:shd w:fill="auto" w:val="clear"/>
        </w:rPr>
        <w:t xml:space="preserve">元。</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經審查通過之作品，將建置於生涯規劃學科中心網站以供分享瀏覽。</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經審查得獎之作品，將編印成冊並酬贈一本。</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稿件格式及作者注意事項：</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本土化行動研究編輯內容係指對高級中等學校、國民中學學生之生涯相關議題所進行之行動研究，其體例應符合論文格式，且不包含學位論文及接受補助之專案研究報告等，引用資料請依</w:t>
      </w:r>
      <w:r>
        <w:rPr>
          <w:rFonts w:ascii="Times New Roman" w:hAnsi="Times New Roman" w:cs="Times New Roman" w:eastAsia="Times New Roman"/>
          <w:color w:val="auto"/>
          <w:spacing w:val="0"/>
          <w:position w:val="0"/>
          <w:sz w:val="24"/>
          <w:shd w:fill="auto" w:val="clear"/>
        </w:rPr>
        <w:t xml:space="preserve">APA</w:t>
      </w:r>
      <w:r>
        <w:rPr>
          <w:rFonts w:ascii="新細明體" w:hAnsi="新細明體" w:cs="新細明體" w:eastAsia="新細明體"/>
          <w:color w:val="auto"/>
          <w:spacing w:val="0"/>
          <w:position w:val="0"/>
          <w:sz w:val="24"/>
          <w:shd w:fill="auto" w:val="clear"/>
        </w:rPr>
        <w:t xml:space="preserve">第六版格式註明資料來源即可。</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文字：使用</w:t>
      </w:r>
      <w:r>
        <w:rPr>
          <w:rFonts w:ascii="Times New Roman" w:hAnsi="Times New Roman" w:cs="Times New Roman" w:eastAsia="Times New Roman"/>
          <w:color w:val="auto"/>
          <w:spacing w:val="0"/>
          <w:position w:val="0"/>
          <w:sz w:val="24"/>
          <w:shd w:fill="auto" w:val="clear"/>
        </w:rPr>
        <w:t xml:space="preserve">Microsoft Word</w:t>
      </w:r>
      <w:r>
        <w:rPr>
          <w:rFonts w:ascii="新細明體" w:hAnsi="新細明體" w:cs="新細明體" w:eastAsia="新細明體"/>
          <w:color w:val="auto"/>
          <w:spacing w:val="0"/>
          <w:position w:val="0"/>
          <w:sz w:val="24"/>
          <w:shd w:fill="auto" w:val="clear"/>
        </w:rPr>
        <w:t xml:space="preserve">軟體以中或英文撰寫，中文使用標楷體，英文則使用</w:t>
      </w:r>
      <w:r>
        <w:rPr>
          <w:rFonts w:ascii="Times New Roman" w:hAnsi="Times New Roman" w:cs="Times New Roman" w:eastAsia="Times New Roman"/>
          <w:color w:val="auto"/>
          <w:spacing w:val="0"/>
          <w:position w:val="0"/>
          <w:sz w:val="24"/>
          <w:shd w:fill="auto" w:val="clear"/>
        </w:rPr>
        <w:t xml:space="preserve">Times New Roman</w:t>
      </w:r>
      <w:r>
        <w:rPr>
          <w:rFonts w:ascii="新細明體" w:hAnsi="新細明體" w:cs="新細明體" w:eastAsia="新細明體"/>
          <w:color w:val="auto"/>
          <w:spacing w:val="0"/>
          <w:position w:val="0"/>
          <w:sz w:val="24"/>
          <w:shd w:fill="auto" w:val="clear"/>
        </w:rPr>
        <w:t xml:space="preserve">字體。</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標題、內文：標題採</w:t>
      </w:r>
      <w:r>
        <w:rPr>
          <w:rFonts w:ascii="Times New Roman" w:hAnsi="Times New Roman" w:cs="Times New Roman" w:eastAsia="Times New Roman"/>
          <w:color w:val="auto"/>
          <w:spacing w:val="0"/>
          <w:position w:val="0"/>
          <w:sz w:val="24"/>
          <w:shd w:fill="auto" w:val="clear"/>
        </w:rPr>
        <w:t xml:space="preserve">14</w:t>
      </w:r>
      <w:r>
        <w:rPr>
          <w:rFonts w:ascii="新細明體" w:hAnsi="新細明體" w:cs="新細明體" w:eastAsia="新細明體"/>
          <w:color w:val="auto"/>
          <w:spacing w:val="0"/>
          <w:position w:val="0"/>
          <w:sz w:val="24"/>
          <w:shd w:fill="auto" w:val="clear"/>
        </w:rPr>
        <w:t xml:space="preserve">號字，內文（含表格內文字）採</w:t>
      </w:r>
      <w:r>
        <w:rPr>
          <w:rFonts w:ascii="Times New Roman" w:hAnsi="Times New Roman" w:cs="Times New Roman" w:eastAsia="Times New Roman"/>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號字撰寫。</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圖表：圖表為彩色或黑白皆可。</w:t>
      </w:r>
    </w:p>
    <w:p>
      <w:pPr>
        <w:numPr>
          <w:ilvl w:val="0"/>
          <w:numId w:val="7"/>
        </w:numPr>
        <w:tabs>
          <w:tab w:val="left" w:pos="742" w:leader="none"/>
        </w:tabs>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本中心聯絡人：</w:t>
      </w:r>
      <w:r>
        <w:rPr>
          <w:rFonts w:ascii="Times New Roman" w:hAnsi="Times New Roman" w:cs="Times New Roman" w:eastAsia="Times New Roman"/>
          <w:color w:val="auto"/>
          <w:spacing w:val="0"/>
          <w:position w:val="0"/>
          <w:sz w:val="24"/>
          <w:shd w:fill="auto" w:val="clear"/>
        </w:rPr>
        <w:t xml:space="preserve">07-7490071</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07-7491992</w:t>
      </w:r>
      <w:r>
        <w:rPr>
          <w:rFonts w:ascii="新細明體" w:hAnsi="新細明體" w:cs="新細明體" w:eastAsia="新細明體"/>
          <w:color w:val="auto"/>
          <w:spacing w:val="0"/>
          <w:position w:val="0"/>
          <w:sz w:val="24"/>
          <w:shd w:fill="auto" w:val="clear"/>
        </w:rPr>
        <w:t xml:space="preserve">轉</w:t>
      </w:r>
      <w:r>
        <w:rPr>
          <w:rFonts w:ascii="Times New Roman" w:hAnsi="Times New Roman" w:cs="Times New Roman" w:eastAsia="Times New Roman"/>
          <w:color w:val="auto"/>
          <w:spacing w:val="0"/>
          <w:position w:val="0"/>
          <w:sz w:val="24"/>
          <w:shd w:fill="auto" w:val="clear"/>
        </w:rPr>
        <w:t xml:space="preserve">8512</w:t>
      </w:r>
      <w:r>
        <w:rPr>
          <w:rFonts w:ascii="新細明體" w:hAnsi="新細明體" w:cs="新細明體" w:eastAsia="新細明體"/>
          <w:color w:val="auto"/>
          <w:spacing w:val="0"/>
          <w:position w:val="0"/>
          <w:sz w:val="24"/>
          <w:shd w:fill="auto" w:val="clear"/>
        </w:rPr>
        <w:t xml:space="preserve">謝枘岓助理、陳靜瑩助理。</w:t>
      </w:r>
    </w:p>
    <w:p>
      <w:pPr>
        <w:tabs>
          <w:tab w:val="left" w:pos="742" w:leader="none"/>
        </w:tabs>
        <w:spacing w:before="0" w:after="0" w:line="4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8" w:firstLine="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＜附件一＞</w:t>
      </w:r>
    </w:p>
    <w:p>
      <w:pPr>
        <w:tabs>
          <w:tab w:val="left" w:pos="758" w:leader="none"/>
          <w:tab w:val="left" w:pos="818" w:leader="none"/>
        </w:tabs>
        <w:spacing w:before="0" w:after="0" w:line="400"/>
        <w:ind w:right="0" w:left="5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高級中等學校生涯規劃學科中心</w:t>
      </w:r>
    </w:p>
    <w:p>
      <w:pPr>
        <w:tabs>
          <w:tab w:val="left" w:pos="758" w:leader="none"/>
          <w:tab w:val="left" w:pos="818" w:leader="none"/>
        </w:tabs>
        <w:spacing w:before="0" w:after="0" w:line="400"/>
        <w:ind w:right="0" w:left="5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本土化行動研究投稿者基本資料表</w:t>
      </w:r>
    </w:p>
    <w:p>
      <w:pPr>
        <w:tabs>
          <w:tab w:val="left" w:pos="758" w:leader="none"/>
          <w:tab w:val="left" w:pos="818" w:leader="none"/>
        </w:tabs>
        <w:spacing w:before="0" w:after="0" w:line="400"/>
        <w:ind w:right="0" w:left="5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480" w:left="548" w:firstLine="0"/>
        <w:jc w:val="righ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填表日期：</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日</w:t>
      </w:r>
    </w:p>
    <w:p>
      <w:pPr>
        <w:spacing w:before="0" w:after="0" w:line="240"/>
        <w:ind w:right="480" w:left="548" w:firstLine="0"/>
        <w:jc w:val="right"/>
        <w:rPr>
          <w:rFonts w:ascii="Times New Roman" w:hAnsi="Times New Roman" w:cs="Times New Roman" w:eastAsia="Times New Roman"/>
          <w:color w:val="auto"/>
          <w:spacing w:val="0"/>
          <w:position w:val="0"/>
          <w:sz w:val="24"/>
          <w:shd w:fill="auto" w:val="clear"/>
        </w:rPr>
      </w:pPr>
    </w:p>
    <w:tbl>
      <w:tblPr/>
      <w:tblGrid>
        <w:gridCol w:w="1601"/>
        <w:gridCol w:w="2846"/>
        <w:gridCol w:w="1067"/>
        <w:gridCol w:w="2848"/>
      </w:tblGrid>
      <w:tr>
        <w:trPr>
          <w:trHeight w:val="360" w:hRule="auto"/>
          <w:jc w:val="left"/>
        </w:trPr>
        <w:tc>
          <w:tcPr>
            <w:tcW w:w="160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作者姓名</w:t>
            </w:r>
          </w:p>
        </w:tc>
        <w:tc>
          <w:tcPr>
            <w:tcW w:w="284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06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性別</w:t>
            </w:r>
          </w:p>
        </w:tc>
        <w:tc>
          <w:tcPr>
            <w:tcW w:w="284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男□</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女□</w:t>
            </w:r>
          </w:p>
        </w:tc>
      </w:tr>
      <w:tr>
        <w:trPr>
          <w:trHeight w:val="345" w:hRule="auto"/>
          <w:jc w:val="left"/>
        </w:trPr>
        <w:tc>
          <w:tcPr>
            <w:tcW w:w="160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服務單位</w:t>
            </w:r>
          </w:p>
        </w:tc>
        <w:tc>
          <w:tcPr>
            <w:tcW w:w="6761"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30" w:hRule="auto"/>
          <w:jc w:val="left"/>
        </w:trPr>
        <w:tc>
          <w:tcPr>
            <w:tcW w:w="160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職稱</w:t>
            </w:r>
          </w:p>
        </w:tc>
        <w:tc>
          <w:tcPr>
            <w:tcW w:w="6761"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60" w:hRule="auto"/>
          <w:jc w:val="left"/>
        </w:trPr>
        <w:tc>
          <w:tcPr>
            <w:tcW w:w="160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E-mail</w:t>
            </w:r>
          </w:p>
        </w:tc>
        <w:tc>
          <w:tcPr>
            <w:tcW w:w="6761"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r>
      <w:tr>
        <w:trPr>
          <w:trHeight w:val="360" w:hRule="auto"/>
          <w:jc w:val="left"/>
        </w:trPr>
        <w:tc>
          <w:tcPr>
            <w:tcW w:w="160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聯絡電話</w:t>
            </w:r>
          </w:p>
        </w:tc>
        <w:tc>
          <w:tcPr>
            <w:tcW w:w="6761"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O</w:t>
            </w:r>
            <w:r>
              <w:rPr>
                <w:rFonts w:ascii="新細明體" w:hAnsi="新細明體" w:cs="新細明體" w:eastAsia="新細明體"/>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H</w:t>
            </w: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手機：</w:t>
            </w:r>
          </w:p>
        </w:tc>
      </w:tr>
      <w:tr>
        <w:trPr>
          <w:trHeight w:val="360" w:hRule="auto"/>
          <w:jc w:val="left"/>
        </w:trPr>
        <w:tc>
          <w:tcPr>
            <w:tcW w:w="160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戶籍地址</w:t>
            </w:r>
          </w:p>
        </w:tc>
        <w:tc>
          <w:tcPr>
            <w:tcW w:w="6761"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60" w:hRule="auto"/>
          <w:jc w:val="left"/>
        </w:trPr>
        <w:tc>
          <w:tcPr>
            <w:tcW w:w="1601"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通訊地址</w:t>
            </w:r>
          </w:p>
        </w:tc>
        <w:tc>
          <w:tcPr>
            <w:tcW w:w="6761"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548" w:firstLine="0"/>
        <w:jc w:val="both"/>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color w:val="auto"/>
          <w:spacing w:val="0"/>
          <w:position w:val="0"/>
          <w:sz w:val="26"/>
          <w:shd w:fill="auto" w:val="clear"/>
        </w:rPr>
        <w:t xml:space="preserve">＜附件二＞</w:t>
      </w:r>
    </w:p>
    <w:p>
      <w:pPr>
        <w:tabs>
          <w:tab w:val="left" w:pos="758" w:leader="none"/>
          <w:tab w:val="left" w:pos="818" w:leader="none"/>
        </w:tabs>
        <w:spacing w:before="0" w:after="0" w:line="400"/>
        <w:ind w:right="0" w:left="50" w:firstLine="0"/>
        <w:jc w:val="center"/>
        <w:rPr>
          <w:rFonts w:ascii="Times New Roman" w:hAnsi="Times New Roman" w:cs="Times New Roman" w:eastAsia="Times New Roman"/>
          <w:b/>
          <w:color w:val="auto"/>
          <w:spacing w:val="0"/>
          <w:position w:val="0"/>
          <w:sz w:val="32"/>
          <w:shd w:fill="auto" w:val="clear"/>
        </w:rPr>
      </w:pPr>
    </w:p>
    <w:p>
      <w:pPr>
        <w:tabs>
          <w:tab w:val="left" w:pos="758" w:leader="none"/>
          <w:tab w:val="left" w:pos="818" w:leader="none"/>
        </w:tabs>
        <w:spacing w:before="0" w:after="0" w:line="400"/>
        <w:ind w:right="0" w:left="5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高級中等學校生涯規劃學科中心</w:t>
      </w:r>
    </w:p>
    <w:p>
      <w:pPr>
        <w:tabs>
          <w:tab w:val="left" w:pos="758" w:leader="none"/>
          <w:tab w:val="left" w:pos="818" w:leader="none"/>
        </w:tabs>
        <w:spacing w:before="0" w:after="0" w:line="400"/>
        <w:ind w:right="0" w:left="5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本土化行動研究投稿者授權書</w:t>
      </w:r>
    </w:p>
    <w:p>
      <w:pPr>
        <w:tabs>
          <w:tab w:val="left" w:pos="758" w:leader="none"/>
          <w:tab w:val="left" w:pos="818" w:leader="none"/>
        </w:tabs>
        <w:spacing w:before="0" w:after="0" w:line="400"/>
        <w:ind w:right="0" w:left="50" w:firstLine="0"/>
        <w:jc w:val="center"/>
        <w:rPr>
          <w:rFonts w:ascii="Times New Roman" w:hAnsi="Times New Roman" w:cs="Times New Roman" w:eastAsia="Times New Roman"/>
          <w:b/>
          <w:color w:val="auto"/>
          <w:spacing w:val="0"/>
          <w:position w:val="0"/>
          <w:sz w:val="32"/>
          <w:shd w:fill="auto" w:val="clear"/>
        </w:rPr>
      </w:pPr>
    </w:p>
    <w:p>
      <w:pPr>
        <w:spacing w:before="0" w:after="0" w:line="480"/>
        <w:ind w:right="0" w:left="68"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本人</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（以下簡稱甲方）同意授權高級中等學校課程生涯規劃學科中心（以下簡稱乙方）將本人撰寫（或拍攝）之「</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乙稿（或影像），重複刊登使用或轉製成數位教材發送高級中等學校供教師使用或於網路播放，甲方仍擁有該著作之著作權，並可作其他用途使用，本著作使用後，閱聽人對於教材內容若有所疑義，由甲方協助答覆。</w:t>
      </w:r>
    </w:p>
    <w:p>
      <w:pPr>
        <w:spacing w:before="0" w:after="0" w:line="360"/>
        <w:ind w:right="0" w:left="640" w:hanging="640"/>
        <w:jc w:val="left"/>
        <w:rPr>
          <w:rFonts w:ascii="Times New Roman" w:hAnsi="Times New Roman" w:cs="Times New Roman" w:eastAsia="Times New Roman"/>
          <w:color w:val="auto"/>
          <w:spacing w:val="0"/>
          <w:position w:val="0"/>
          <w:sz w:val="32"/>
          <w:shd w:fill="auto" w:val="clear"/>
        </w:rPr>
      </w:pPr>
    </w:p>
    <w:p>
      <w:pPr>
        <w:spacing w:before="0" w:after="0" w:line="360"/>
        <w:ind w:right="0" w:left="640" w:hanging="64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甲方應保證其撰寫（或拍攝）之稿件（或影像）係自行編製</w:t>
      </w:r>
    </w:p>
    <w:p>
      <w:pPr>
        <w:spacing w:before="0" w:after="0" w:line="360"/>
        <w:ind w:right="0" w:left="640" w:hanging="64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或創作，如有利用他人著作之情形，均根據學術規範註明出</w:t>
      </w:r>
    </w:p>
    <w:p>
      <w:pPr>
        <w:spacing w:before="0" w:after="0" w:line="360"/>
        <w:ind w:right="0" w:left="640" w:hanging="64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處或已取得合法之授權，且無任何侵犯第三人著作權或其他</w:t>
      </w:r>
    </w:p>
    <w:p>
      <w:pPr>
        <w:spacing w:before="0" w:after="0" w:line="360"/>
        <w:ind w:right="0" w:left="640" w:hanging="64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權益之情事，謹此立書為證。</w:t>
      </w:r>
    </w:p>
    <w:p>
      <w:pPr>
        <w:spacing w:before="0" w:after="0" w:line="480"/>
        <w:ind w:right="0" w:left="68" w:firstLine="0"/>
        <w:jc w:val="left"/>
        <w:rPr>
          <w:rFonts w:ascii="Times New Roman" w:hAnsi="Times New Roman" w:cs="Times New Roman" w:eastAsia="Times New Roman"/>
          <w:color w:val="auto"/>
          <w:spacing w:val="0"/>
          <w:position w:val="0"/>
          <w:sz w:val="28"/>
          <w:shd w:fill="auto" w:val="clear"/>
        </w:rPr>
      </w:pPr>
    </w:p>
    <w:p>
      <w:pPr>
        <w:spacing w:before="0" w:after="0" w:line="480"/>
        <w:ind w:right="0" w:left="68" w:firstLine="0"/>
        <w:jc w:val="left"/>
        <w:rPr>
          <w:rFonts w:ascii="Times New Roman" w:hAnsi="Times New Roman" w:cs="Times New Roman" w:eastAsia="Times New Roman"/>
          <w:color w:val="auto"/>
          <w:spacing w:val="0"/>
          <w:position w:val="0"/>
          <w:sz w:val="28"/>
          <w:shd w:fill="auto" w:val="clear"/>
        </w:rPr>
      </w:pPr>
    </w:p>
    <w:p>
      <w:pPr>
        <w:spacing w:before="0" w:after="0" w:line="480"/>
        <w:ind w:right="0" w:left="68"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立書人：</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（簽章）</w:t>
      </w:r>
    </w:p>
    <w:p>
      <w:pPr>
        <w:spacing w:before="0" w:after="0" w:line="480"/>
        <w:ind w:right="0" w:left="68"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身份證字號：</w:t>
      </w:r>
    </w:p>
    <w:p>
      <w:pPr>
        <w:spacing w:before="0" w:after="0" w:line="480"/>
        <w:ind w:right="0" w:left="68"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地址：</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電話：</w:t>
      </w:r>
    </w:p>
    <w:p>
      <w:pPr>
        <w:spacing w:before="0" w:after="0" w:line="480"/>
        <w:ind w:right="0" w:left="68" w:firstLine="0"/>
        <w:jc w:val="left"/>
        <w:rPr>
          <w:rFonts w:ascii="Times New Roman" w:hAnsi="Times New Roman" w:cs="Times New Roman" w:eastAsia="Times New Roman"/>
          <w:color w:val="auto"/>
          <w:spacing w:val="0"/>
          <w:position w:val="0"/>
          <w:sz w:val="28"/>
          <w:shd w:fill="auto" w:val="clear"/>
        </w:rPr>
      </w:pPr>
    </w:p>
    <w:p>
      <w:pPr>
        <w:spacing w:before="0" w:after="0" w:line="480"/>
        <w:ind w:right="0" w:left="68"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8"/>
          <w:shd w:fill="auto" w:val="clear"/>
        </w:rPr>
        <w:t xml:space="preserve">中</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華</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民</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國</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hscr.cchs.kh.edu.tw/"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