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91" w:rsidRDefault="0080672B">
      <w:bookmarkStart w:id="0" w:name="_GoBack"/>
      <w:bookmarkEnd w:id="0"/>
      <w:r>
        <w:rPr>
          <w:rFonts w:hint="eastAsia"/>
        </w:rPr>
        <w:t>搭車資訊</w:t>
      </w:r>
    </w:p>
    <w:p w:rsidR="0080672B" w:rsidRDefault="0080672B">
      <w:pPr>
        <w:rPr>
          <w:rFonts w:asciiTheme="minorEastAsia" w:hAnsiTheme="minorEastAsia"/>
        </w:rPr>
      </w:pPr>
      <w:r>
        <w:rPr>
          <w:rFonts w:hint="eastAsia"/>
        </w:rPr>
        <w:t>一、雲科大</w:t>
      </w:r>
      <w:r w:rsidR="00E97E35" w:rsidRPr="00E97E35">
        <w:rPr>
          <w:rFonts w:hint="eastAsia"/>
        </w:rPr>
        <w:t>高鐵</w:t>
      </w:r>
      <w:r>
        <w:rPr>
          <w:rFonts w:hint="eastAsia"/>
        </w:rPr>
        <w:t>專車</w:t>
      </w:r>
      <w:r>
        <w:rPr>
          <w:rFonts w:asciiTheme="minorEastAsia" w:hAnsiTheme="minorEastAsia" w:hint="eastAsia"/>
        </w:rPr>
        <w:t>：雲林高鐵站</w:t>
      </w:r>
      <w:r w:rsidR="00E43072" w:rsidRPr="00E43072">
        <w:rPr>
          <w:rFonts w:asciiTheme="minorEastAsia" w:hAnsiTheme="minorEastAsia" w:hint="eastAsia"/>
        </w:rPr>
        <w:t>—雲林科技大學</w:t>
      </w:r>
    </w:p>
    <w:tbl>
      <w:tblPr>
        <w:tblStyle w:val="a3"/>
        <w:tblW w:w="8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2551"/>
      </w:tblGrid>
      <w:tr w:rsidR="00E97E35" w:rsidTr="00324700">
        <w:tc>
          <w:tcPr>
            <w:tcW w:w="1242" w:type="dxa"/>
            <w:vAlign w:val="center"/>
          </w:tcPr>
          <w:p w:rsidR="00E97E35" w:rsidRPr="00543EDC" w:rsidRDefault="00E97E35" w:rsidP="00E97E35">
            <w:pPr>
              <w:widowControl/>
              <w:spacing w:before="100" w:beforeAutospacing="1" w:after="100" w:afterAutospacing="1" w:line="296" w:lineRule="atLeast"/>
              <w:jc w:val="center"/>
              <w:rPr>
                <w:rFonts w:asciiTheme="majorEastAsia" w:eastAsiaTheme="majorEastAsia" w:hAnsiTheme="majorEastAsia" w:cs="Arial"/>
                <w:b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/>
                <w:bCs/>
                <w:color w:val="333333"/>
                <w:kern w:val="0"/>
                <w:szCs w:val="26"/>
              </w:rPr>
              <w:t>日期</w:t>
            </w:r>
          </w:p>
        </w:tc>
        <w:tc>
          <w:tcPr>
            <w:tcW w:w="4820" w:type="dxa"/>
            <w:gridSpan w:val="2"/>
            <w:vAlign w:val="center"/>
          </w:tcPr>
          <w:p w:rsidR="00E97E35" w:rsidRPr="00543EDC" w:rsidRDefault="00E97E35" w:rsidP="00E97E35">
            <w:pPr>
              <w:widowControl/>
              <w:spacing w:before="100" w:beforeAutospacing="1" w:after="100" w:afterAutospacing="1" w:line="296" w:lineRule="atLeast"/>
              <w:jc w:val="center"/>
              <w:rPr>
                <w:rFonts w:asciiTheme="majorEastAsia" w:eastAsiaTheme="majorEastAsia" w:hAnsiTheme="majorEastAsia" w:cs="Arial"/>
                <w:b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/>
                <w:bCs/>
                <w:color w:val="333333"/>
                <w:kern w:val="0"/>
                <w:szCs w:val="26"/>
              </w:rPr>
              <w:t>行程</w:t>
            </w:r>
          </w:p>
        </w:tc>
        <w:tc>
          <w:tcPr>
            <w:tcW w:w="2551" w:type="dxa"/>
            <w:vAlign w:val="center"/>
          </w:tcPr>
          <w:p w:rsidR="00E97E35" w:rsidRDefault="00E97E35" w:rsidP="00E97E35">
            <w:r w:rsidRPr="00543EDC">
              <w:rPr>
                <w:rFonts w:asciiTheme="majorEastAsia" w:eastAsiaTheme="majorEastAsia" w:hAnsiTheme="majorEastAsia" w:cs="Arial" w:hint="eastAsia"/>
                <w:b/>
                <w:bCs/>
                <w:color w:val="333333"/>
                <w:kern w:val="0"/>
                <w:szCs w:val="26"/>
              </w:rPr>
              <w:t>備註</w:t>
            </w:r>
          </w:p>
        </w:tc>
      </w:tr>
      <w:tr w:rsidR="00E97E35" w:rsidTr="00324700">
        <w:tc>
          <w:tcPr>
            <w:tcW w:w="1242" w:type="dxa"/>
            <w:vMerge w:val="restart"/>
            <w:vAlign w:val="center"/>
          </w:tcPr>
          <w:p w:rsidR="00E97E35" w:rsidRDefault="00E97E35" w:rsidP="00E97E35">
            <w:pPr>
              <w:jc w:val="center"/>
            </w:pPr>
            <w:r>
              <w:rPr>
                <w:rFonts w:hint="eastAsia"/>
              </w:rPr>
              <w:t>11/25(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993" w:type="dxa"/>
            <w:vAlign w:val="center"/>
          </w:tcPr>
          <w:p w:rsidR="00E97E35" w:rsidRPr="00543EDC" w:rsidRDefault="00E97E35" w:rsidP="00E97E35">
            <w:pPr>
              <w:widowControl/>
              <w:spacing w:before="100" w:beforeAutospacing="1" w:after="100" w:afterAutospacing="1" w:line="296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去程</w:t>
            </w:r>
          </w:p>
        </w:tc>
        <w:tc>
          <w:tcPr>
            <w:tcW w:w="3827" w:type="dxa"/>
            <w:vAlign w:val="center"/>
          </w:tcPr>
          <w:p w:rsidR="00E97E35" w:rsidRPr="00543EDC" w:rsidRDefault="00E97E35" w:rsidP="00E97E35">
            <w:pPr>
              <w:widowControl/>
              <w:spacing w:before="100" w:beforeAutospacing="1" w:after="100" w:afterAutospacing="1" w:line="296" w:lineRule="atLeast"/>
              <w:jc w:val="both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0</w:t>
            </w: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9</w:t>
            </w: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0</w:t>
            </w: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0</w:t>
            </w: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發車</w:t>
            </w: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(</w:t>
            </w: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雲林</w:t>
            </w:r>
            <w:r w:rsidRPr="006737C4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高鐵站</w:t>
            </w: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)</w:t>
            </w:r>
          </w:p>
        </w:tc>
        <w:tc>
          <w:tcPr>
            <w:tcW w:w="2551" w:type="dxa"/>
            <w:vAlign w:val="center"/>
          </w:tcPr>
          <w:p w:rsidR="00E97E35" w:rsidRPr="00543EDC" w:rsidRDefault="00324700" w:rsidP="00324700">
            <w:pPr>
              <w:widowControl/>
              <w:spacing w:before="100" w:beforeAutospacing="1" w:after="100" w:afterAutospacing="1" w:line="296" w:lineRule="atLeast"/>
              <w:jc w:val="both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車站大聽工</w:t>
            </w:r>
            <w:r w:rsidR="00E97E35"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讀生帶位</w:t>
            </w:r>
          </w:p>
        </w:tc>
      </w:tr>
      <w:tr w:rsidR="00E97E35" w:rsidTr="00324700">
        <w:tc>
          <w:tcPr>
            <w:tcW w:w="1242" w:type="dxa"/>
            <w:vMerge/>
            <w:vAlign w:val="center"/>
          </w:tcPr>
          <w:p w:rsidR="00E97E35" w:rsidRDefault="00E97E35" w:rsidP="00E97E35">
            <w:pPr>
              <w:jc w:val="center"/>
            </w:pPr>
          </w:p>
        </w:tc>
        <w:tc>
          <w:tcPr>
            <w:tcW w:w="993" w:type="dxa"/>
            <w:vAlign w:val="center"/>
          </w:tcPr>
          <w:p w:rsidR="00E97E35" w:rsidRPr="00543EDC" w:rsidRDefault="00E97E35" w:rsidP="00E97E35">
            <w:pPr>
              <w:widowControl/>
              <w:spacing w:before="100" w:beforeAutospacing="1" w:after="100" w:afterAutospacing="1" w:line="296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回程</w:t>
            </w:r>
          </w:p>
        </w:tc>
        <w:tc>
          <w:tcPr>
            <w:tcW w:w="3827" w:type="dxa"/>
            <w:vAlign w:val="center"/>
          </w:tcPr>
          <w:p w:rsidR="00E97E35" w:rsidRPr="00543EDC" w:rsidRDefault="00E97E35" w:rsidP="00E97E35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16:</w:t>
            </w: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40發車</w:t>
            </w: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(雲科大大禮堂東側門)</w:t>
            </w:r>
          </w:p>
        </w:tc>
        <w:tc>
          <w:tcPr>
            <w:tcW w:w="2551" w:type="dxa"/>
            <w:vAlign w:val="center"/>
          </w:tcPr>
          <w:p w:rsidR="00E97E35" w:rsidRPr="00543EDC" w:rsidRDefault="00E97E35" w:rsidP="00E97E35">
            <w:pPr>
              <w:widowControl/>
              <w:spacing w:before="100" w:beforeAutospacing="1" w:after="100" w:afterAutospacing="1" w:line="296" w:lineRule="atLeast"/>
              <w:jc w:val="both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自行上車</w:t>
            </w:r>
          </w:p>
        </w:tc>
      </w:tr>
      <w:tr w:rsidR="00E97E35" w:rsidTr="00324700">
        <w:tc>
          <w:tcPr>
            <w:tcW w:w="1242" w:type="dxa"/>
            <w:vMerge w:val="restart"/>
            <w:vAlign w:val="center"/>
          </w:tcPr>
          <w:p w:rsidR="00E97E35" w:rsidRDefault="00E97E35" w:rsidP="00E97E35">
            <w:pPr>
              <w:jc w:val="center"/>
            </w:pPr>
            <w:r>
              <w:rPr>
                <w:rFonts w:hint="eastAsia"/>
              </w:rPr>
              <w:t>11/26(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993" w:type="dxa"/>
            <w:vAlign w:val="center"/>
          </w:tcPr>
          <w:p w:rsidR="00E97E35" w:rsidRPr="00543EDC" w:rsidRDefault="00E97E35" w:rsidP="00E97E35">
            <w:pPr>
              <w:widowControl/>
              <w:spacing w:before="100" w:beforeAutospacing="1" w:after="100" w:afterAutospacing="1" w:line="296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去程</w:t>
            </w:r>
          </w:p>
        </w:tc>
        <w:tc>
          <w:tcPr>
            <w:tcW w:w="3827" w:type="dxa"/>
            <w:vAlign w:val="center"/>
          </w:tcPr>
          <w:p w:rsidR="00E97E35" w:rsidRPr="00543EDC" w:rsidRDefault="00E97E35" w:rsidP="00E97E35">
            <w:pPr>
              <w:widowControl/>
              <w:spacing w:before="100" w:beforeAutospacing="1" w:after="100" w:afterAutospacing="1" w:line="296" w:lineRule="atLeast"/>
              <w:jc w:val="both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0</w:t>
            </w: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9</w:t>
            </w: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0</w:t>
            </w: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0</w:t>
            </w: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發車</w:t>
            </w:r>
            <w:r w:rsidRPr="006737C4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(雲林高鐵站)</w:t>
            </w:r>
          </w:p>
        </w:tc>
        <w:tc>
          <w:tcPr>
            <w:tcW w:w="2551" w:type="dxa"/>
            <w:vAlign w:val="center"/>
          </w:tcPr>
          <w:p w:rsidR="00E97E35" w:rsidRPr="00543EDC" w:rsidRDefault="00E97E35" w:rsidP="00E97E35">
            <w:pPr>
              <w:widowControl/>
              <w:spacing w:before="100" w:beforeAutospacing="1" w:after="100" w:afterAutospacing="1" w:line="296" w:lineRule="atLeast"/>
              <w:jc w:val="both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由工讀生帶位</w:t>
            </w:r>
          </w:p>
        </w:tc>
      </w:tr>
      <w:tr w:rsidR="00E97E35" w:rsidTr="00324700">
        <w:tc>
          <w:tcPr>
            <w:tcW w:w="1242" w:type="dxa"/>
            <w:vMerge/>
            <w:vAlign w:val="center"/>
          </w:tcPr>
          <w:p w:rsidR="00E97E35" w:rsidRDefault="00E97E35" w:rsidP="00E97E35"/>
        </w:tc>
        <w:tc>
          <w:tcPr>
            <w:tcW w:w="993" w:type="dxa"/>
            <w:vAlign w:val="center"/>
          </w:tcPr>
          <w:p w:rsidR="00E97E35" w:rsidRPr="00543EDC" w:rsidRDefault="00E97E35" w:rsidP="00E97E35">
            <w:pPr>
              <w:widowControl/>
              <w:spacing w:before="100" w:beforeAutospacing="1" w:after="100" w:afterAutospacing="1" w:line="296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回程</w:t>
            </w:r>
          </w:p>
        </w:tc>
        <w:tc>
          <w:tcPr>
            <w:tcW w:w="3827" w:type="dxa"/>
            <w:vAlign w:val="center"/>
          </w:tcPr>
          <w:p w:rsidR="00E97E35" w:rsidRPr="00543EDC" w:rsidRDefault="00E97E35" w:rsidP="00E97E35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16:</w:t>
            </w: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2</w:t>
            </w: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0</w:t>
            </w: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發車</w:t>
            </w:r>
            <w:r w:rsidRPr="00543EDC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(雲科大大禮堂東側門)</w:t>
            </w:r>
          </w:p>
        </w:tc>
        <w:tc>
          <w:tcPr>
            <w:tcW w:w="2551" w:type="dxa"/>
            <w:vAlign w:val="center"/>
          </w:tcPr>
          <w:p w:rsidR="00E97E35" w:rsidRPr="00543EDC" w:rsidRDefault="00E97E35" w:rsidP="00E97E35">
            <w:pPr>
              <w:widowControl/>
              <w:spacing w:before="100" w:beforeAutospacing="1" w:after="100" w:afterAutospacing="1" w:line="296" w:lineRule="atLeast"/>
              <w:jc w:val="both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6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6"/>
              </w:rPr>
              <w:t>自行上車</w:t>
            </w:r>
          </w:p>
        </w:tc>
      </w:tr>
    </w:tbl>
    <w:p w:rsidR="00E43072" w:rsidRDefault="00E97E35" w:rsidP="00E43072">
      <w:r>
        <w:rPr>
          <w:rFonts w:hint="eastAsia"/>
        </w:rPr>
        <w:t>二、</w:t>
      </w:r>
      <w:r w:rsidR="00E43072">
        <w:rPr>
          <w:rFonts w:hint="eastAsia"/>
        </w:rPr>
        <w:t>高鐵快捷公車資訊</w:t>
      </w:r>
      <w:r w:rsidR="00E43072">
        <w:rPr>
          <w:rFonts w:asciiTheme="minorEastAsia" w:hAnsiTheme="minorEastAsia" w:hint="eastAsia"/>
        </w:rPr>
        <w:t>：</w:t>
      </w:r>
      <w:r w:rsidR="00E43072">
        <w:rPr>
          <w:rFonts w:hint="eastAsia"/>
        </w:rPr>
        <w:t>高鐵雲林站</w:t>
      </w:r>
      <w:r w:rsidR="00E43072">
        <w:t>—</w:t>
      </w:r>
      <w:r w:rsidR="00E43072">
        <w:rPr>
          <w:rFonts w:hint="eastAsia"/>
        </w:rPr>
        <w:t>雲林科技大學</w:t>
      </w:r>
    </w:p>
    <w:tbl>
      <w:tblPr>
        <w:tblStyle w:val="a3"/>
        <w:tblW w:w="8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073"/>
        <w:gridCol w:w="1073"/>
        <w:gridCol w:w="1087"/>
        <w:gridCol w:w="1073"/>
        <w:gridCol w:w="1073"/>
        <w:gridCol w:w="1073"/>
        <w:gridCol w:w="1087"/>
      </w:tblGrid>
      <w:tr w:rsidR="00E43072" w:rsidTr="00324700">
        <w:tc>
          <w:tcPr>
            <w:tcW w:w="794" w:type="dxa"/>
            <w:gridSpan w:val="4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高鐵雲林站發車</w:t>
            </w:r>
          </w:p>
        </w:tc>
        <w:tc>
          <w:tcPr>
            <w:tcW w:w="794" w:type="dxa"/>
            <w:gridSpan w:val="4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雲林科技大學發車</w:t>
            </w:r>
          </w:p>
        </w:tc>
      </w:tr>
      <w:tr w:rsidR="00E43072" w:rsidTr="00324700"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07:10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10:55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16:30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20:30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05:50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10:00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15:05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19:35</w:t>
            </w:r>
          </w:p>
        </w:tc>
      </w:tr>
      <w:tr w:rsidR="00E43072" w:rsidTr="00324700"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07:45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11:30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16:55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20:55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06:30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10:35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16:00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20:00</w:t>
            </w:r>
          </w:p>
        </w:tc>
      </w:tr>
      <w:tr w:rsidR="00E43072" w:rsidTr="00324700"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08:10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11:55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17:30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21:30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07:00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11:00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16:35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20:35</w:t>
            </w:r>
          </w:p>
        </w:tc>
      </w:tr>
      <w:tr w:rsidR="00E43072" w:rsidTr="00324700"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08:30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12:50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17:55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21:55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07:35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11:35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17:00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21:00</w:t>
            </w:r>
          </w:p>
        </w:tc>
      </w:tr>
      <w:tr w:rsidR="00E43072" w:rsidTr="00324700"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08:55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13:50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18:30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10:30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08:00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12:05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17:35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21:35</w:t>
            </w:r>
          </w:p>
        </w:tc>
      </w:tr>
      <w:tr w:rsidR="00E43072" w:rsidTr="00324700"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09:30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14:30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18:55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10:55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08:35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13:05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18:00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22:00</w:t>
            </w:r>
          </w:p>
        </w:tc>
      </w:tr>
      <w:tr w:rsidR="00E43072" w:rsidTr="00324700"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09:55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14:55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19:30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23:50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09:00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14:00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18:35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22:35</w:t>
            </w:r>
          </w:p>
        </w:tc>
      </w:tr>
      <w:tr w:rsidR="00E43072" w:rsidTr="00324700"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10:30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15:55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19:55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--------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09:35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14:35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19:00</w:t>
            </w:r>
          </w:p>
        </w:tc>
        <w:tc>
          <w:tcPr>
            <w:tcW w:w="794" w:type="dxa"/>
          </w:tcPr>
          <w:p w:rsidR="00E43072" w:rsidRDefault="00E43072" w:rsidP="006F618F">
            <w:pPr>
              <w:jc w:val="center"/>
            </w:pPr>
            <w:r>
              <w:rPr>
                <w:rFonts w:hint="eastAsia"/>
              </w:rPr>
              <w:t>--------</w:t>
            </w:r>
          </w:p>
        </w:tc>
      </w:tr>
    </w:tbl>
    <w:p w:rsidR="00E97E35" w:rsidRDefault="00E43072">
      <w:r>
        <w:rPr>
          <w:rFonts w:hint="eastAsia"/>
        </w:rPr>
        <w:t>三、雲科大校車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斗六火車站</w:t>
      </w:r>
      <w:r w:rsidRPr="00E43072">
        <w:rPr>
          <w:rFonts w:hint="eastAsia"/>
        </w:rPr>
        <w:t>—雲林科技大學</w:t>
      </w:r>
    </w:p>
    <w:tbl>
      <w:tblPr>
        <w:tblW w:w="8604" w:type="dxa"/>
        <w:tblCellSpacing w:w="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92"/>
        <w:gridCol w:w="1559"/>
        <w:gridCol w:w="1843"/>
        <w:gridCol w:w="4110"/>
      </w:tblGrid>
      <w:tr w:rsidR="00E43072" w:rsidRPr="00543EDC" w:rsidTr="00324700">
        <w:trPr>
          <w:tblCellSpacing w:w="7" w:type="dxa"/>
        </w:trPr>
        <w:tc>
          <w:tcPr>
            <w:tcW w:w="1071" w:type="dxa"/>
            <w:shd w:val="clear" w:color="auto" w:fill="auto"/>
            <w:vAlign w:val="center"/>
            <w:hideMark/>
          </w:tcPr>
          <w:p w:rsidR="00E43072" w:rsidRPr="00E43072" w:rsidRDefault="00E43072" w:rsidP="00F10021">
            <w:pPr>
              <w:widowControl/>
              <w:wordWrap w:val="0"/>
              <w:spacing w:line="280" w:lineRule="exact"/>
              <w:jc w:val="center"/>
              <w:rPr>
                <w:rFonts w:asciiTheme="majorEastAsia" w:eastAsiaTheme="majorEastAsia" w:hAnsiTheme="majorEastAsia" w:cs="Arial"/>
                <w:kern w:val="0"/>
                <w:szCs w:val="20"/>
              </w:rPr>
            </w:pPr>
            <w:r w:rsidRPr="00E43072">
              <w:rPr>
                <w:rFonts w:asciiTheme="majorEastAsia" w:eastAsiaTheme="majorEastAsia" w:hAnsiTheme="majorEastAsia" w:cs="Arial"/>
                <w:kern w:val="0"/>
                <w:szCs w:val="24"/>
              </w:rPr>
              <w:t>班次</w:t>
            </w:r>
          </w:p>
        </w:tc>
        <w:tc>
          <w:tcPr>
            <w:tcW w:w="1545" w:type="dxa"/>
            <w:shd w:val="clear" w:color="auto" w:fill="F2F4F4"/>
            <w:vAlign w:val="center"/>
            <w:hideMark/>
          </w:tcPr>
          <w:p w:rsidR="00E43072" w:rsidRPr="00E43072" w:rsidRDefault="00E43072" w:rsidP="00F10021">
            <w:pPr>
              <w:widowControl/>
              <w:wordWrap w:val="0"/>
              <w:spacing w:before="100" w:beforeAutospacing="1" w:after="100" w:afterAutospacing="1" w:line="280" w:lineRule="exact"/>
              <w:jc w:val="center"/>
              <w:rPr>
                <w:rFonts w:asciiTheme="majorEastAsia" w:eastAsiaTheme="majorEastAsia" w:hAnsiTheme="majorEastAsia" w:cs="Arial"/>
                <w:kern w:val="0"/>
                <w:szCs w:val="20"/>
              </w:rPr>
            </w:pPr>
            <w:r w:rsidRPr="00E43072">
              <w:rPr>
                <w:rFonts w:asciiTheme="majorEastAsia" w:eastAsiaTheme="majorEastAsia" w:hAnsiTheme="majorEastAsia" w:cs="Arial"/>
                <w:bCs/>
                <w:kern w:val="0"/>
                <w:szCs w:val="24"/>
              </w:rPr>
              <w:t>校門口</w:t>
            </w:r>
            <w:r w:rsidRPr="00E43072">
              <w:rPr>
                <w:rFonts w:asciiTheme="majorEastAsia" w:eastAsiaTheme="majorEastAsia" w:hAnsiTheme="majorEastAsia" w:cs="Arial"/>
                <w:kern w:val="0"/>
                <w:szCs w:val="24"/>
              </w:rPr>
              <w:t>發車時間</w:t>
            </w:r>
          </w:p>
        </w:tc>
        <w:tc>
          <w:tcPr>
            <w:tcW w:w="1829" w:type="dxa"/>
            <w:shd w:val="clear" w:color="auto" w:fill="F2F4F4"/>
            <w:vAlign w:val="center"/>
            <w:hideMark/>
          </w:tcPr>
          <w:p w:rsidR="00E43072" w:rsidRPr="00E43072" w:rsidRDefault="00E43072" w:rsidP="00F10021">
            <w:pPr>
              <w:widowControl/>
              <w:wordWrap w:val="0"/>
              <w:spacing w:before="100" w:beforeAutospacing="1" w:after="100" w:afterAutospacing="1" w:line="280" w:lineRule="exact"/>
              <w:jc w:val="center"/>
              <w:rPr>
                <w:rFonts w:asciiTheme="majorEastAsia" w:eastAsiaTheme="majorEastAsia" w:hAnsiTheme="majorEastAsia" w:cs="Arial"/>
                <w:kern w:val="0"/>
                <w:szCs w:val="20"/>
              </w:rPr>
            </w:pPr>
            <w:r w:rsidRPr="00E43072">
              <w:rPr>
                <w:rFonts w:asciiTheme="majorEastAsia" w:eastAsiaTheme="majorEastAsia" w:hAnsiTheme="majorEastAsia" w:cs="Arial"/>
                <w:bCs/>
                <w:kern w:val="0"/>
                <w:szCs w:val="24"/>
              </w:rPr>
              <w:t>斗六火車站</w:t>
            </w:r>
            <w:r w:rsidRPr="00E43072">
              <w:rPr>
                <w:rFonts w:asciiTheme="majorEastAsia" w:eastAsiaTheme="majorEastAsia" w:hAnsiTheme="majorEastAsia" w:cs="Arial"/>
                <w:kern w:val="0"/>
                <w:szCs w:val="24"/>
              </w:rPr>
              <w:t>發車時間</w:t>
            </w:r>
          </w:p>
        </w:tc>
        <w:tc>
          <w:tcPr>
            <w:tcW w:w="4089" w:type="dxa"/>
            <w:shd w:val="clear" w:color="auto" w:fill="F2F4F4"/>
            <w:vAlign w:val="center"/>
          </w:tcPr>
          <w:p w:rsidR="00E43072" w:rsidRPr="00E43072" w:rsidRDefault="00E43072" w:rsidP="00F10021">
            <w:pPr>
              <w:widowControl/>
              <w:wordWrap w:val="0"/>
              <w:spacing w:before="100" w:beforeAutospacing="1" w:after="100" w:afterAutospacing="1" w:line="280" w:lineRule="exac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4"/>
              </w:rPr>
            </w:pPr>
            <w:r w:rsidRPr="00E43072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4"/>
              </w:rPr>
              <w:t>備註</w:t>
            </w:r>
          </w:p>
        </w:tc>
      </w:tr>
      <w:tr w:rsidR="00E43072" w:rsidRPr="00543EDC" w:rsidTr="00F10021">
        <w:trPr>
          <w:trHeight w:hRule="exact" w:val="340"/>
          <w:tblCellSpacing w:w="7" w:type="dxa"/>
        </w:trPr>
        <w:tc>
          <w:tcPr>
            <w:tcW w:w="1071" w:type="dxa"/>
            <w:shd w:val="clear" w:color="auto" w:fill="auto"/>
            <w:vAlign w:val="center"/>
            <w:hideMark/>
          </w:tcPr>
          <w:p w:rsidR="00E43072" w:rsidRPr="00F10021" w:rsidRDefault="00E43072" w:rsidP="00F10021">
            <w:pPr>
              <w:widowControl/>
              <w:wordWrap w:val="0"/>
              <w:spacing w:before="100" w:beforeAutospacing="1" w:after="100" w:afterAutospacing="1" w:line="2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10021">
              <w:rPr>
                <w:rFonts w:asciiTheme="majorEastAsia" w:eastAsiaTheme="majorEastAsia" w:hAnsiTheme="majorEastAsia" w:cs="Arial"/>
                <w:kern w:val="0"/>
                <w:sz w:val="22"/>
              </w:rPr>
              <w:t>第一班</w:t>
            </w:r>
          </w:p>
        </w:tc>
        <w:tc>
          <w:tcPr>
            <w:tcW w:w="1545" w:type="dxa"/>
            <w:shd w:val="clear" w:color="auto" w:fill="F2F4F4"/>
            <w:vAlign w:val="center"/>
            <w:hideMark/>
          </w:tcPr>
          <w:p w:rsidR="00E43072" w:rsidRPr="00F10021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10021">
              <w:rPr>
                <w:rFonts w:asciiTheme="majorEastAsia" w:eastAsiaTheme="majorEastAsia" w:hAnsiTheme="majorEastAsia" w:cs="Arial"/>
                <w:kern w:val="0"/>
                <w:sz w:val="22"/>
              </w:rPr>
              <w:t>07 : 55</w:t>
            </w:r>
          </w:p>
        </w:tc>
        <w:tc>
          <w:tcPr>
            <w:tcW w:w="1829" w:type="dxa"/>
            <w:shd w:val="clear" w:color="auto" w:fill="F2F4F4"/>
            <w:vAlign w:val="center"/>
            <w:hideMark/>
          </w:tcPr>
          <w:p w:rsidR="00E43072" w:rsidRPr="00F10021" w:rsidRDefault="00E43072" w:rsidP="00F10021">
            <w:pPr>
              <w:pStyle w:val="a4"/>
              <w:widowControl/>
              <w:numPr>
                <w:ilvl w:val="0"/>
                <w:numId w:val="2"/>
              </w:numPr>
              <w:wordWrap w:val="0"/>
              <w:spacing w:line="260" w:lineRule="exact"/>
              <w:ind w:leftChars="0"/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10021">
              <w:rPr>
                <w:rFonts w:asciiTheme="majorEastAsia" w:eastAsiaTheme="majorEastAsia" w:hAnsiTheme="majorEastAsia" w:cs="Arial"/>
                <w:kern w:val="0"/>
                <w:sz w:val="22"/>
              </w:rPr>
              <w:t xml:space="preserve"> 05</w:t>
            </w:r>
          </w:p>
        </w:tc>
        <w:tc>
          <w:tcPr>
            <w:tcW w:w="4089" w:type="dxa"/>
            <w:vMerge w:val="restart"/>
            <w:shd w:val="clear" w:color="auto" w:fill="F2F4F4"/>
          </w:tcPr>
          <w:p w:rsidR="00E43072" w:rsidRPr="00391015" w:rsidRDefault="00E43072" w:rsidP="00F10021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Chars="0" w:left="482" w:hanging="482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91015">
              <w:rPr>
                <w:rFonts w:ascii="Arial" w:eastAsia="新細明體" w:hAnsi="Arial" w:cs="Arial" w:hint="eastAsia"/>
                <w:kern w:val="0"/>
                <w:szCs w:val="24"/>
              </w:rPr>
              <w:t>雲科大</w:t>
            </w:r>
            <w:r w:rsidRPr="00391015">
              <w:rPr>
                <w:rFonts w:ascii="Arial" w:eastAsia="新細明體" w:hAnsi="Arial" w:cs="Arial"/>
                <w:kern w:val="0"/>
                <w:szCs w:val="24"/>
              </w:rPr>
              <w:t>校門口：</w:t>
            </w:r>
            <w:r w:rsidRPr="00391015">
              <w:rPr>
                <w:rFonts w:ascii="Arial" w:eastAsia="新細明體" w:hAnsi="Arial" w:cs="Arial"/>
                <w:bCs/>
                <w:kern w:val="0"/>
                <w:szCs w:val="24"/>
              </w:rPr>
              <w:t>大學路警衛室旁站牌</w:t>
            </w:r>
            <w:r w:rsidRPr="00391015">
              <w:rPr>
                <w:rFonts w:ascii="Arial" w:eastAsia="新細明體" w:hAnsi="Arial" w:cs="Arial"/>
                <w:kern w:val="0"/>
                <w:szCs w:val="24"/>
              </w:rPr>
              <w:t>待車。</w:t>
            </w:r>
          </w:p>
          <w:p w:rsidR="00E43072" w:rsidRPr="00391015" w:rsidRDefault="00E43072" w:rsidP="00F10021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Chars="0" w:left="482" w:hanging="482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91015">
              <w:rPr>
                <w:rFonts w:ascii="Arial" w:eastAsia="新細明體" w:hAnsi="Arial" w:cs="Arial"/>
                <w:kern w:val="0"/>
                <w:szCs w:val="24"/>
              </w:rPr>
              <w:t>斗六火車站：</w:t>
            </w:r>
            <w:r w:rsidRPr="00391015">
              <w:rPr>
                <w:rFonts w:ascii="Arial" w:eastAsia="新細明體" w:hAnsi="Arial" w:cs="Arial"/>
                <w:bCs/>
                <w:kern w:val="0"/>
                <w:szCs w:val="24"/>
              </w:rPr>
              <w:t>於後站廣場</w:t>
            </w:r>
            <w:r w:rsidRPr="00391015">
              <w:rPr>
                <w:rFonts w:ascii="Arial" w:eastAsia="新細明體" w:hAnsi="Arial" w:cs="Arial"/>
                <w:kern w:val="0"/>
                <w:szCs w:val="24"/>
              </w:rPr>
              <w:t>待車。</w:t>
            </w:r>
          </w:p>
          <w:p w:rsidR="00E43072" w:rsidRPr="00391015" w:rsidRDefault="00E43072" w:rsidP="00F10021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Chars="0" w:left="482" w:hanging="482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91015">
              <w:rPr>
                <w:rFonts w:ascii="Arial" w:eastAsia="新細明體" w:hAnsi="Arial" w:cs="Arial"/>
                <w:kern w:val="0"/>
                <w:szCs w:val="24"/>
              </w:rPr>
              <w:t>交通車準時接送發車，上下車請注意安全，並告知司機下車地點。</w:t>
            </w:r>
          </w:p>
          <w:p w:rsidR="00E43072" w:rsidRPr="00543EDC" w:rsidRDefault="00E43072" w:rsidP="00F10021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Chars="0" w:left="482" w:hanging="482"/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</w:pPr>
            <w:r w:rsidRPr="00391015">
              <w:rPr>
                <w:rFonts w:ascii="Arial" w:eastAsia="新細明體" w:hAnsi="Arial" w:cs="Arial"/>
                <w:kern w:val="0"/>
                <w:szCs w:val="24"/>
              </w:rPr>
              <w:t>每次上車須</w:t>
            </w:r>
            <w:r w:rsidRPr="00391015">
              <w:rPr>
                <w:rFonts w:ascii="Arial" w:eastAsia="新細明體" w:hAnsi="Arial" w:cs="Arial"/>
                <w:bCs/>
                <w:kern w:val="0"/>
                <w:szCs w:val="24"/>
              </w:rPr>
              <w:t>投幣</w:t>
            </w:r>
            <w:r w:rsidRPr="00391015">
              <w:rPr>
                <w:rFonts w:ascii="Arial" w:eastAsia="新細明體" w:hAnsi="Arial" w:cs="Arial"/>
                <w:bCs/>
                <w:kern w:val="0"/>
                <w:szCs w:val="24"/>
              </w:rPr>
              <w:t>10</w:t>
            </w:r>
            <w:r w:rsidRPr="00391015">
              <w:rPr>
                <w:rFonts w:ascii="Arial" w:eastAsia="新細明體" w:hAnsi="Arial" w:cs="Arial"/>
                <w:bCs/>
                <w:kern w:val="0"/>
                <w:szCs w:val="24"/>
              </w:rPr>
              <w:t>元</w:t>
            </w:r>
            <w:r w:rsidRPr="00391015">
              <w:rPr>
                <w:rFonts w:ascii="Arial" w:eastAsia="新細明體" w:hAnsi="Arial" w:cs="Arial"/>
                <w:kern w:val="0"/>
                <w:szCs w:val="24"/>
              </w:rPr>
              <w:t>。</w:t>
            </w:r>
          </w:p>
        </w:tc>
      </w:tr>
      <w:tr w:rsidR="00E43072" w:rsidRPr="00543EDC" w:rsidTr="00F10021">
        <w:trPr>
          <w:trHeight w:hRule="exact" w:val="340"/>
          <w:tblCellSpacing w:w="7" w:type="dxa"/>
        </w:trPr>
        <w:tc>
          <w:tcPr>
            <w:tcW w:w="1071" w:type="dxa"/>
            <w:shd w:val="clear" w:color="auto" w:fill="auto"/>
            <w:vAlign w:val="center"/>
            <w:hideMark/>
          </w:tcPr>
          <w:p w:rsidR="00E43072" w:rsidRPr="00F10021" w:rsidRDefault="00E43072" w:rsidP="00F10021">
            <w:pPr>
              <w:widowControl/>
              <w:wordWrap w:val="0"/>
              <w:spacing w:before="100" w:beforeAutospacing="1" w:after="100" w:afterAutospacing="1" w:line="2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10021">
              <w:rPr>
                <w:rFonts w:asciiTheme="majorEastAsia" w:eastAsiaTheme="majorEastAsia" w:hAnsiTheme="majorEastAsia" w:cs="Arial"/>
                <w:kern w:val="0"/>
                <w:sz w:val="22"/>
              </w:rPr>
              <w:t>第二班</w:t>
            </w:r>
          </w:p>
        </w:tc>
        <w:tc>
          <w:tcPr>
            <w:tcW w:w="1545" w:type="dxa"/>
            <w:shd w:val="clear" w:color="auto" w:fill="F2F4F4"/>
            <w:vAlign w:val="center"/>
            <w:hideMark/>
          </w:tcPr>
          <w:p w:rsidR="00E43072" w:rsidRPr="00F10021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10021">
              <w:rPr>
                <w:rFonts w:asciiTheme="majorEastAsia" w:eastAsiaTheme="majorEastAsia" w:hAnsiTheme="majorEastAsia" w:cs="Arial"/>
                <w:kern w:val="0"/>
                <w:sz w:val="22"/>
              </w:rPr>
              <w:t>08 : 55</w:t>
            </w:r>
          </w:p>
        </w:tc>
        <w:tc>
          <w:tcPr>
            <w:tcW w:w="1829" w:type="dxa"/>
            <w:shd w:val="clear" w:color="auto" w:fill="F2F4F4"/>
            <w:vAlign w:val="center"/>
            <w:hideMark/>
          </w:tcPr>
          <w:p w:rsidR="00E43072" w:rsidRPr="00F10021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10021">
              <w:rPr>
                <w:rFonts w:asciiTheme="majorEastAsia" w:eastAsiaTheme="majorEastAsia" w:hAnsiTheme="majorEastAsia" w:cs="Arial"/>
                <w:kern w:val="0"/>
                <w:sz w:val="22"/>
              </w:rPr>
              <w:t>09 : 05</w:t>
            </w:r>
          </w:p>
        </w:tc>
        <w:tc>
          <w:tcPr>
            <w:tcW w:w="4089" w:type="dxa"/>
            <w:vMerge/>
            <w:shd w:val="clear" w:color="auto" w:fill="F2F4F4"/>
          </w:tcPr>
          <w:p w:rsidR="00E43072" w:rsidRPr="00543EDC" w:rsidRDefault="00E43072" w:rsidP="00E43072">
            <w:pPr>
              <w:pStyle w:val="a4"/>
              <w:widowControl/>
              <w:numPr>
                <w:ilvl w:val="0"/>
                <w:numId w:val="1"/>
              </w:numPr>
              <w:wordWrap w:val="0"/>
              <w:ind w:leftChars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</w:pPr>
          </w:p>
        </w:tc>
      </w:tr>
      <w:tr w:rsidR="00E43072" w:rsidRPr="00543EDC" w:rsidTr="00F10021">
        <w:trPr>
          <w:trHeight w:hRule="exact" w:val="340"/>
          <w:tblCellSpacing w:w="7" w:type="dxa"/>
        </w:trPr>
        <w:tc>
          <w:tcPr>
            <w:tcW w:w="1071" w:type="dxa"/>
            <w:shd w:val="clear" w:color="auto" w:fill="auto"/>
            <w:vAlign w:val="center"/>
            <w:hideMark/>
          </w:tcPr>
          <w:p w:rsidR="00E43072" w:rsidRPr="00F10021" w:rsidRDefault="00E43072" w:rsidP="00F10021">
            <w:pPr>
              <w:widowControl/>
              <w:wordWrap w:val="0"/>
              <w:spacing w:before="100" w:beforeAutospacing="1" w:after="100" w:afterAutospacing="1" w:line="2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10021">
              <w:rPr>
                <w:rFonts w:asciiTheme="majorEastAsia" w:eastAsiaTheme="majorEastAsia" w:hAnsiTheme="majorEastAsia" w:cs="Arial"/>
                <w:kern w:val="0"/>
                <w:sz w:val="22"/>
              </w:rPr>
              <w:t>第三班</w:t>
            </w:r>
          </w:p>
        </w:tc>
        <w:tc>
          <w:tcPr>
            <w:tcW w:w="1545" w:type="dxa"/>
            <w:shd w:val="clear" w:color="auto" w:fill="F2F4F4"/>
            <w:vAlign w:val="center"/>
            <w:hideMark/>
          </w:tcPr>
          <w:p w:rsidR="00E43072" w:rsidRPr="00F10021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10021">
              <w:rPr>
                <w:rFonts w:asciiTheme="majorEastAsia" w:eastAsiaTheme="majorEastAsia" w:hAnsiTheme="majorEastAsia" w:cs="Arial"/>
                <w:kern w:val="0"/>
                <w:sz w:val="22"/>
              </w:rPr>
              <w:t>09 : 55</w:t>
            </w:r>
          </w:p>
        </w:tc>
        <w:tc>
          <w:tcPr>
            <w:tcW w:w="1829" w:type="dxa"/>
            <w:shd w:val="clear" w:color="auto" w:fill="F2F4F4"/>
            <w:vAlign w:val="center"/>
            <w:hideMark/>
          </w:tcPr>
          <w:p w:rsidR="00E43072" w:rsidRPr="00F10021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10021">
              <w:rPr>
                <w:rFonts w:asciiTheme="majorEastAsia" w:eastAsiaTheme="majorEastAsia" w:hAnsiTheme="majorEastAsia" w:cs="Arial"/>
                <w:kern w:val="0"/>
                <w:sz w:val="22"/>
              </w:rPr>
              <w:t>10 : 05</w:t>
            </w:r>
          </w:p>
        </w:tc>
        <w:tc>
          <w:tcPr>
            <w:tcW w:w="4089" w:type="dxa"/>
            <w:vMerge/>
            <w:shd w:val="clear" w:color="auto" w:fill="F2F4F4"/>
          </w:tcPr>
          <w:p w:rsidR="00E43072" w:rsidRPr="00543EDC" w:rsidRDefault="00E43072" w:rsidP="00E43072">
            <w:pPr>
              <w:pStyle w:val="a4"/>
              <w:widowControl/>
              <w:numPr>
                <w:ilvl w:val="0"/>
                <w:numId w:val="1"/>
              </w:numPr>
              <w:wordWrap w:val="0"/>
              <w:ind w:leftChars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</w:pPr>
          </w:p>
        </w:tc>
      </w:tr>
      <w:tr w:rsidR="00E43072" w:rsidRPr="00543EDC" w:rsidTr="00F10021">
        <w:trPr>
          <w:trHeight w:hRule="exact" w:val="340"/>
          <w:tblCellSpacing w:w="7" w:type="dxa"/>
        </w:trPr>
        <w:tc>
          <w:tcPr>
            <w:tcW w:w="1071" w:type="dxa"/>
            <w:shd w:val="clear" w:color="auto" w:fill="auto"/>
            <w:vAlign w:val="center"/>
            <w:hideMark/>
          </w:tcPr>
          <w:p w:rsidR="00E43072" w:rsidRPr="00F10021" w:rsidRDefault="00E43072" w:rsidP="00F10021">
            <w:pPr>
              <w:widowControl/>
              <w:wordWrap w:val="0"/>
              <w:spacing w:before="100" w:beforeAutospacing="1" w:after="100" w:afterAutospacing="1" w:line="2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10021">
              <w:rPr>
                <w:rFonts w:asciiTheme="majorEastAsia" w:eastAsiaTheme="majorEastAsia" w:hAnsiTheme="majorEastAsia" w:cs="Arial"/>
                <w:kern w:val="0"/>
                <w:sz w:val="22"/>
              </w:rPr>
              <w:t>第四班</w:t>
            </w:r>
          </w:p>
        </w:tc>
        <w:tc>
          <w:tcPr>
            <w:tcW w:w="1545" w:type="dxa"/>
            <w:shd w:val="clear" w:color="auto" w:fill="F2F4F4"/>
            <w:vAlign w:val="center"/>
            <w:hideMark/>
          </w:tcPr>
          <w:p w:rsidR="00E43072" w:rsidRPr="00F10021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10021">
              <w:rPr>
                <w:rFonts w:asciiTheme="majorEastAsia" w:eastAsiaTheme="majorEastAsia" w:hAnsiTheme="majorEastAsia" w:cs="Arial"/>
                <w:kern w:val="0"/>
                <w:sz w:val="22"/>
              </w:rPr>
              <w:t>15 : 10</w:t>
            </w:r>
          </w:p>
        </w:tc>
        <w:tc>
          <w:tcPr>
            <w:tcW w:w="1829" w:type="dxa"/>
            <w:shd w:val="clear" w:color="auto" w:fill="F2F4F4"/>
            <w:vAlign w:val="center"/>
            <w:hideMark/>
          </w:tcPr>
          <w:p w:rsidR="00E43072" w:rsidRPr="00F10021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10021">
              <w:rPr>
                <w:rFonts w:asciiTheme="majorEastAsia" w:eastAsiaTheme="majorEastAsia" w:hAnsiTheme="majorEastAsia" w:cs="Arial"/>
                <w:kern w:val="0"/>
                <w:sz w:val="22"/>
              </w:rPr>
              <w:t>15 : 20</w:t>
            </w:r>
          </w:p>
        </w:tc>
        <w:tc>
          <w:tcPr>
            <w:tcW w:w="4089" w:type="dxa"/>
            <w:vMerge/>
            <w:shd w:val="clear" w:color="auto" w:fill="F2F4F4"/>
          </w:tcPr>
          <w:p w:rsidR="00E43072" w:rsidRPr="00543EDC" w:rsidRDefault="00E43072" w:rsidP="00E43072">
            <w:pPr>
              <w:pStyle w:val="a4"/>
              <w:widowControl/>
              <w:numPr>
                <w:ilvl w:val="0"/>
                <w:numId w:val="1"/>
              </w:numPr>
              <w:wordWrap w:val="0"/>
              <w:ind w:leftChars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</w:pPr>
          </w:p>
        </w:tc>
      </w:tr>
      <w:tr w:rsidR="00E43072" w:rsidRPr="00543EDC" w:rsidTr="00F10021">
        <w:trPr>
          <w:trHeight w:hRule="exact" w:val="340"/>
          <w:tblCellSpacing w:w="7" w:type="dxa"/>
        </w:trPr>
        <w:tc>
          <w:tcPr>
            <w:tcW w:w="1071" w:type="dxa"/>
            <w:shd w:val="clear" w:color="auto" w:fill="auto"/>
            <w:vAlign w:val="center"/>
            <w:hideMark/>
          </w:tcPr>
          <w:p w:rsidR="00E43072" w:rsidRPr="00F10021" w:rsidRDefault="00E43072" w:rsidP="00F10021">
            <w:pPr>
              <w:widowControl/>
              <w:wordWrap w:val="0"/>
              <w:spacing w:before="100" w:beforeAutospacing="1" w:after="100" w:afterAutospacing="1" w:line="2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10021">
              <w:rPr>
                <w:rFonts w:asciiTheme="majorEastAsia" w:eastAsiaTheme="majorEastAsia" w:hAnsiTheme="majorEastAsia" w:cs="Arial"/>
                <w:kern w:val="0"/>
                <w:sz w:val="22"/>
              </w:rPr>
              <w:t>第</w:t>
            </w:r>
            <w:r w:rsidRPr="00F1002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五</w:t>
            </w:r>
            <w:r w:rsidRPr="00F10021">
              <w:rPr>
                <w:rFonts w:asciiTheme="majorEastAsia" w:eastAsiaTheme="majorEastAsia" w:hAnsiTheme="majorEastAsia" w:cs="Arial"/>
                <w:kern w:val="0"/>
                <w:sz w:val="22"/>
              </w:rPr>
              <w:t>班</w:t>
            </w:r>
          </w:p>
        </w:tc>
        <w:tc>
          <w:tcPr>
            <w:tcW w:w="1545" w:type="dxa"/>
            <w:shd w:val="clear" w:color="auto" w:fill="F2F4F4"/>
            <w:vAlign w:val="center"/>
            <w:hideMark/>
          </w:tcPr>
          <w:p w:rsidR="00E43072" w:rsidRPr="00F10021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10021">
              <w:rPr>
                <w:rFonts w:asciiTheme="majorEastAsia" w:eastAsiaTheme="majorEastAsia" w:hAnsiTheme="majorEastAsia" w:cs="Arial"/>
                <w:kern w:val="0"/>
                <w:sz w:val="22"/>
              </w:rPr>
              <w:t>16 : 10</w:t>
            </w:r>
          </w:p>
        </w:tc>
        <w:tc>
          <w:tcPr>
            <w:tcW w:w="1829" w:type="dxa"/>
            <w:shd w:val="clear" w:color="auto" w:fill="F2F4F4"/>
            <w:vAlign w:val="center"/>
            <w:hideMark/>
          </w:tcPr>
          <w:p w:rsidR="00E43072" w:rsidRPr="00F10021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10021">
              <w:rPr>
                <w:rFonts w:asciiTheme="majorEastAsia" w:eastAsiaTheme="majorEastAsia" w:hAnsiTheme="majorEastAsia" w:cs="Arial"/>
                <w:kern w:val="0"/>
                <w:sz w:val="22"/>
              </w:rPr>
              <w:t>16 : 20</w:t>
            </w:r>
          </w:p>
        </w:tc>
        <w:tc>
          <w:tcPr>
            <w:tcW w:w="4089" w:type="dxa"/>
            <w:vMerge/>
            <w:shd w:val="clear" w:color="auto" w:fill="F2F4F4"/>
          </w:tcPr>
          <w:p w:rsidR="00E43072" w:rsidRPr="00543EDC" w:rsidRDefault="00E43072" w:rsidP="00E43072">
            <w:pPr>
              <w:pStyle w:val="a4"/>
              <w:widowControl/>
              <w:numPr>
                <w:ilvl w:val="0"/>
                <w:numId w:val="1"/>
              </w:numPr>
              <w:wordWrap w:val="0"/>
              <w:ind w:leftChars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</w:pPr>
          </w:p>
        </w:tc>
      </w:tr>
      <w:tr w:rsidR="00E43072" w:rsidRPr="00543EDC" w:rsidTr="00F10021">
        <w:trPr>
          <w:trHeight w:hRule="exact" w:val="340"/>
          <w:tblCellSpacing w:w="7" w:type="dxa"/>
        </w:trPr>
        <w:tc>
          <w:tcPr>
            <w:tcW w:w="1071" w:type="dxa"/>
            <w:shd w:val="clear" w:color="auto" w:fill="auto"/>
            <w:vAlign w:val="center"/>
            <w:hideMark/>
          </w:tcPr>
          <w:p w:rsidR="00E43072" w:rsidRPr="00F10021" w:rsidRDefault="00E43072" w:rsidP="00F10021">
            <w:pPr>
              <w:widowControl/>
              <w:wordWrap w:val="0"/>
              <w:spacing w:before="100" w:beforeAutospacing="1" w:after="100" w:afterAutospacing="1" w:line="2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10021">
              <w:rPr>
                <w:rFonts w:asciiTheme="majorEastAsia" w:eastAsiaTheme="majorEastAsia" w:hAnsiTheme="majorEastAsia" w:cs="Arial"/>
                <w:kern w:val="0"/>
                <w:sz w:val="22"/>
              </w:rPr>
              <w:t>第</w:t>
            </w:r>
            <w:r w:rsidRPr="00F1002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六</w:t>
            </w:r>
            <w:r w:rsidRPr="00F10021">
              <w:rPr>
                <w:rFonts w:asciiTheme="majorEastAsia" w:eastAsiaTheme="majorEastAsia" w:hAnsiTheme="majorEastAsia" w:cs="Arial"/>
                <w:kern w:val="0"/>
                <w:sz w:val="22"/>
              </w:rPr>
              <w:t>班</w:t>
            </w:r>
          </w:p>
        </w:tc>
        <w:tc>
          <w:tcPr>
            <w:tcW w:w="1545" w:type="dxa"/>
            <w:shd w:val="clear" w:color="auto" w:fill="F2F4F4"/>
            <w:vAlign w:val="center"/>
            <w:hideMark/>
          </w:tcPr>
          <w:p w:rsidR="00E43072" w:rsidRPr="00F10021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10021">
              <w:rPr>
                <w:rFonts w:asciiTheme="majorEastAsia" w:eastAsiaTheme="majorEastAsia" w:hAnsiTheme="majorEastAsia" w:cs="Arial"/>
                <w:kern w:val="0"/>
                <w:sz w:val="22"/>
              </w:rPr>
              <w:t>17 : 10</w:t>
            </w:r>
          </w:p>
        </w:tc>
        <w:tc>
          <w:tcPr>
            <w:tcW w:w="1829" w:type="dxa"/>
            <w:shd w:val="clear" w:color="auto" w:fill="F2F4F4"/>
            <w:vAlign w:val="center"/>
            <w:hideMark/>
          </w:tcPr>
          <w:p w:rsidR="00E43072" w:rsidRPr="00F10021" w:rsidRDefault="00E43072" w:rsidP="00F10021">
            <w:pPr>
              <w:widowControl/>
              <w:wordWrap w:val="0"/>
              <w:spacing w:line="2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10021">
              <w:rPr>
                <w:rFonts w:asciiTheme="majorEastAsia" w:eastAsiaTheme="majorEastAsia" w:hAnsiTheme="majorEastAsia" w:cs="Arial"/>
                <w:kern w:val="0"/>
                <w:sz w:val="22"/>
              </w:rPr>
              <w:t>17 : 20</w:t>
            </w:r>
          </w:p>
        </w:tc>
        <w:tc>
          <w:tcPr>
            <w:tcW w:w="4089" w:type="dxa"/>
            <w:vMerge/>
            <w:shd w:val="clear" w:color="auto" w:fill="F2F4F4"/>
          </w:tcPr>
          <w:p w:rsidR="00E43072" w:rsidRPr="00543EDC" w:rsidRDefault="00E43072" w:rsidP="00E43072">
            <w:pPr>
              <w:pStyle w:val="a4"/>
              <w:widowControl/>
              <w:numPr>
                <w:ilvl w:val="0"/>
                <w:numId w:val="1"/>
              </w:numPr>
              <w:wordWrap w:val="0"/>
              <w:ind w:leftChars="0"/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Cs w:val="24"/>
              </w:rPr>
            </w:pPr>
          </w:p>
        </w:tc>
      </w:tr>
    </w:tbl>
    <w:p w:rsidR="00E97E35" w:rsidRDefault="00451919">
      <w:r>
        <w:rPr>
          <w:noProof/>
        </w:rPr>
        <w:drawing>
          <wp:anchor distT="0" distB="0" distL="114300" distR="114300" simplePos="0" relativeHeight="251658240" behindDoc="1" locked="0" layoutInCell="1" allowOverlap="1" wp14:anchorId="39C0BBBE" wp14:editId="31EF3790">
            <wp:simplePos x="0" y="0"/>
            <wp:positionH relativeFrom="column">
              <wp:posOffset>3477895</wp:posOffset>
            </wp:positionH>
            <wp:positionV relativeFrom="paragraph">
              <wp:posOffset>130810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1" name="圖片 1" descr="C:\Users\Administrator\Downloads\16100410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1610041036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072">
        <w:rPr>
          <w:rFonts w:hint="eastAsia"/>
        </w:rPr>
        <w:t>四、</w:t>
      </w:r>
      <w:r w:rsidR="00E97E35">
        <w:rPr>
          <w:rFonts w:hint="eastAsia"/>
        </w:rPr>
        <w:t>欲</w:t>
      </w:r>
      <w:r w:rsidR="00E43072">
        <w:rPr>
          <w:rFonts w:hint="eastAsia"/>
        </w:rPr>
        <w:t>參加</w:t>
      </w:r>
      <w:r w:rsidR="00E43072">
        <w:rPr>
          <w:rFonts w:hint="eastAsia"/>
        </w:rPr>
        <w:t>11/25~26</w:t>
      </w:r>
      <w:r w:rsidR="00E43072" w:rsidRPr="00E43072">
        <w:rPr>
          <w:rFonts w:hint="eastAsia"/>
        </w:rPr>
        <w:t>「</w:t>
      </w:r>
      <w:r w:rsidR="00E43072" w:rsidRPr="00E43072">
        <w:rPr>
          <w:rFonts w:hint="eastAsia"/>
        </w:rPr>
        <w:t>2016</w:t>
      </w:r>
      <w:r w:rsidR="00E43072" w:rsidRPr="00E43072">
        <w:rPr>
          <w:rFonts w:hint="eastAsia"/>
        </w:rPr>
        <w:t>中區典範策略聯盟暨雲科大典範計畫研發成果聯展」</w:t>
      </w:r>
      <w:r w:rsidR="00E43072">
        <w:rPr>
          <w:rFonts w:hint="eastAsia"/>
        </w:rPr>
        <w:t>者</w:t>
      </w:r>
      <w:r w:rsidR="00E43072" w:rsidRPr="00E43072">
        <w:rPr>
          <w:rFonts w:hint="eastAsia"/>
        </w:rPr>
        <w:t>，</w:t>
      </w:r>
      <w:r w:rsidR="00E43072">
        <w:rPr>
          <w:rFonts w:hint="eastAsia"/>
        </w:rPr>
        <w:t>請</w:t>
      </w:r>
      <w:r>
        <w:rPr>
          <w:rFonts w:hint="eastAsia"/>
        </w:rPr>
        <w:t>於</w:t>
      </w:r>
      <w:r>
        <w:rPr>
          <w:rFonts w:hint="eastAsia"/>
        </w:rPr>
        <w:t>11/22(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前掃瞄</w:t>
      </w:r>
      <w:r>
        <w:rPr>
          <w:rFonts w:hint="eastAsia"/>
        </w:rPr>
        <w:t>QR Code</w:t>
      </w:r>
      <w:r>
        <w:rPr>
          <w:rFonts w:hint="eastAsia"/>
        </w:rPr>
        <w:t>報名。</w:t>
      </w:r>
    </w:p>
    <w:sectPr w:rsidR="00E9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03" w:rsidRDefault="00565E03" w:rsidP="00451919">
      <w:r>
        <w:separator/>
      </w:r>
    </w:p>
  </w:endnote>
  <w:endnote w:type="continuationSeparator" w:id="0">
    <w:p w:rsidR="00565E03" w:rsidRDefault="00565E03" w:rsidP="0045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03" w:rsidRDefault="00565E03" w:rsidP="00451919">
      <w:r>
        <w:separator/>
      </w:r>
    </w:p>
  </w:footnote>
  <w:footnote w:type="continuationSeparator" w:id="0">
    <w:p w:rsidR="00565E03" w:rsidRDefault="00565E03" w:rsidP="0045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30AF8"/>
    <w:multiLevelType w:val="hybridMultilevel"/>
    <w:tmpl w:val="FE92F2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C270667"/>
    <w:multiLevelType w:val="hybridMultilevel"/>
    <w:tmpl w:val="ED6AA63E"/>
    <w:lvl w:ilvl="0" w:tplc="C5E6A42E">
      <w:start w:val="8"/>
      <w:numFmt w:val="decimalZero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2B"/>
    <w:rsid w:val="002B2345"/>
    <w:rsid w:val="00306F25"/>
    <w:rsid w:val="00324700"/>
    <w:rsid w:val="00391015"/>
    <w:rsid w:val="003E408C"/>
    <w:rsid w:val="00451919"/>
    <w:rsid w:val="00565E03"/>
    <w:rsid w:val="00612923"/>
    <w:rsid w:val="0074791F"/>
    <w:rsid w:val="0080672B"/>
    <w:rsid w:val="008144EC"/>
    <w:rsid w:val="008C1F43"/>
    <w:rsid w:val="00E43072"/>
    <w:rsid w:val="00E97E35"/>
    <w:rsid w:val="00F1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0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51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19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1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19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1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19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0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51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19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1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19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1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1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cp:lastPrinted>2016-11-07T01:45:00Z</cp:lastPrinted>
  <dcterms:created xsi:type="dcterms:W3CDTF">2016-11-10T02:31:00Z</dcterms:created>
  <dcterms:modified xsi:type="dcterms:W3CDTF">2016-11-10T02:31:00Z</dcterms:modified>
</cp:coreProperties>
</file>